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4874" w14:textId="20894DA5" w:rsidR="000847B5" w:rsidRPr="005767E8" w:rsidRDefault="005767E8" w:rsidP="00DC5F9F">
      <w:pPr>
        <w:tabs>
          <w:tab w:val="left" w:pos="2242"/>
          <w:tab w:val="center" w:pos="8222"/>
        </w:tabs>
        <w:jc w:val="center"/>
        <w:rPr>
          <w:rFonts w:ascii="Arial" w:hAnsi="Arial" w:cs="Tahoma"/>
          <w:sz w:val="28"/>
          <w:szCs w:val="28"/>
        </w:rPr>
      </w:pPr>
      <w:r w:rsidRPr="005767E8">
        <w:rPr>
          <w:rFonts w:ascii="Arial" w:hAnsi="Arial" w:cs="Tahoma"/>
          <w:sz w:val="28"/>
          <w:szCs w:val="28"/>
        </w:rPr>
        <w:t>Summa E-rate Solutions</w:t>
      </w:r>
    </w:p>
    <w:p w14:paraId="29FA1625" w14:textId="24E980A8" w:rsidR="005767E8" w:rsidRPr="005767E8" w:rsidRDefault="005767E8" w:rsidP="005767E8">
      <w:pPr>
        <w:jc w:val="center"/>
        <w:rPr>
          <w:rFonts w:ascii="Arial" w:hAnsi="Arial" w:cs="Tahoma"/>
          <w:sz w:val="28"/>
          <w:szCs w:val="28"/>
        </w:rPr>
      </w:pPr>
      <w:r w:rsidRPr="005767E8">
        <w:rPr>
          <w:rFonts w:ascii="Arial" w:hAnsi="Arial" w:cs="Tahoma"/>
          <w:sz w:val="28"/>
          <w:szCs w:val="28"/>
        </w:rPr>
        <w:t>FY202</w:t>
      </w:r>
      <w:r w:rsidR="00D80292">
        <w:rPr>
          <w:rFonts w:ascii="Arial" w:hAnsi="Arial" w:cs="Tahoma"/>
          <w:sz w:val="28"/>
          <w:szCs w:val="28"/>
        </w:rPr>
        <w:t>3</w:t>
      </w:r>
      <w:r w:rsidRPr="005767E8">
        <w:rPr>
          <w:rFonts w:ascii="Arial" w:hAnsi="Arial" w:cs="Tahoma"/>
          <w:sz w:val="28"/>
          <w:szCs w:val="28"/>
        </w:rPr>
        <w:t xml:space="preserve"> E-Rate Request for Proposals</w:t>
      </w:r>
    </w:p>
    <w:p w14:paraId="58C8A8A0" w14:textId="24F9DA64" w:rsidR="005767E8" w:rsidRPr="005767E8" w:rsidRDefault="005767E8">
      <w:pPr>
        <w:rPr>
          <w:rFonts w:ascii="Arial" w:hAnsi="Arial"/>
        </w:rPr>
      </w:pPr>
    </w:p>
    <w:p w14:paraId="203C071F" w14:textId="75546F11" w:rsidR="005767E8" w:rsidRPr="005767E8" w:rsidRDefault="005767E8" w:rsidP="005767E8">
      <w:pPr>
        <w:jc w:val="center"/>
        <w:rPr>
          <w:rFonts w:ascii="Arial" w:hAnsi="Arial"/>
        </w:rPr>
      </w:pPr>
      <w:r w:rsidRPr="005767E8">
        <w:rPr>
          <w:rFonts w:ascii="Arial" w:hAnsi="Arial"/>
        </w:rPr>
        <w:t>REQUEST FOR PROPOSALS</w:t>
      </w:r>
    </w:p>
    <w:p w14:paraId="4335D4E3" w14:textId="25CC5DD5" w:rsidR="005767E8" w:rsidRDefault="005767E8" w:rsidP="005767E8">
      <w:pPr>
        <w:jc w:val="center"/>
        <w:rPr>
          <w:rFonts w:ascii="Arial" w:hAnsi="Arial"/>
        </w:rPr>
      </w:pPr>
      <w:r w:rsidRPr="005767E8">
        <w:rPr>
          <w:rFonts w:ascii="Arial" w:hAnsi="Arial"/>
        </w:rPr>
        <w:t xml:space="preserve">E-Rate Eligible Category </w:t>
      </w:r>
      <w:r w:rsidR="00672C2A">
        <w:rPr>
          <w:rFonts w:ascii="Arial" w:hAnsi="Arial"/>
        </w:rPr>
        <w:t>2</w:t>
      </w:r>
      <w:r w:rsidRPr="005767E8">
        <w:rPr>
          <w:rFonts w:ascii="Arial" w:hAnsi="Arial"/>
        </w:rPr>
        <w:t xml:space="preserve"> Products and Services</w:t>
      </w:r>
    </w:p>
    <w:p w14:paraId="323A199A" w14:textId="15888FEC" w:rsidR="007B74EE" w:rsidRPr="005767E8" w:rsidRDefault="007B74EE" w:rsidP="005767E8">
      <w:pPr>
        <w:jc w:val="center"/>
        <w:rPr>
          <w:rFonts w:ascii="Arial" w:hAnsi="Arial"/>
        </w:rPr>
      </w:pPr>
      <w:r>
        <w:rPr>
          <w:noProof/>
        </w:rPr>
        <w:drawing>
          <wp:inline distT="0" distB="0" distL="0" distR="0" wp14:anchorId="330615AC" wp14:editId="4CFBCA55">
            <wp:extent cx="885463" cy="86772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3183" cy="894885"/>
                    </a:xfrm>
                    <a:prstGeom prst="rect">
                      <a:avLst/>
                    </a:prstGeom>
                    <a:noFill/>
                    <a:ln>
                      <a:noFill/>
                    </a:ln>
                  </pic:spPr>
                </pic:pic>
              </a:graphicData>
            </a:graphic>
          </wp:inline>
        </w:drawing>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794"/>
        <w:gridCol w:w="6836"/>
      </w:tblGrid>
      <w:tr w:rsidR="005767E8" w:rsidRPr="005767E8" w14:paraId="7536FAC3" w14:textId="77777777" w:rsidTr="005767E8">
        <w:trPr>
          <w:trHeight w:val="397"/>
          <w:jc w:val="center"/>
        </w:trPr>
        <w:tc>
          <w:tcPr>
            <w:tcW w:w="2794" w:type="dxa"/>
            <w:tcBorders>
              <w:bottom w:val="single" w:sz="4" w:space="0" w:color="000000"/>
              <w:right w:val="single" w:sz="4" w:space="0" w:color="000000"/>
            </w:tcBorders>
          </w:tcPr>
          <w:p w14:paraId="1DFB97E7" w14:textId="77777777" w:rsidR="005767E8" w:rsidRPr="005767E8" w:rsidRDefault="005767E8" w:rsidP="005767E8">
            <w:pPr>
              <w:widowControl w:val="0"/>
              <w:autoSpaceDE w:val="0"/>
              <w:autoSpaceDN w:val="0"/>
              <w:spacing w:before="57"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Applicant</w:t>
            </w:r>
          </w:p>
        </w:tc>
        <w:tc>
          <w:tcPr>
            <w:tcW w:w="6836" w:type="dxa"/>
            <w:tcBorders>
              <w:left w:val="single" w:sz="4" w:space="0" w:color="000000"/>
              <w:bottom w:val="single" w:sz="4" w:space="0" w:color="000000"/>
            </w:tcBorders>
          </w:tcPr>
          <w:p w14:paraId="57FF38E8" w14:textId="430C54BE" w:rsidR="005767E8" w:rsidRPr="005767E8" w:rsidRDefault="005767E8" w:rsidP="005767E8">
            <w:pPr>
              <w:widowControl w:val="0"/>
              <w:autoSpaceDE w:val="0"/>
              <w:autoSpaceDN w:val="0"/>
              <w:spacing w:before="57" w:after="0" w:line="240" w:lineRule="auto"/>
              <w:ind w:left="129"/>
              <w:rPr>
                <w:rFonts w:ascii="Arial" w:eastAsia="Times New Roman" w:hAnsi="Times New Roman" w:cs="Times New Roman"/>
                <w:b/>
                <w:sz w:val="24"/>
                <w:lang w:bidi="en-US"/>
              </w:rPr>
            </w:pPr>
            <w:r>
              <w:rPr>
                <w:rFonts w:ascii="Arial" w:eastAsia="Times New Roman" w:hAnsi="Times New Roman" w:cs="Times New Roman"/>
                <w:b/>
                <w:sz w:val="24"/>
                <w:lang w:bidi="en-US"/>
              </w:rPr>
              <w:t>Cole Academy</w:t>
            </w:r>
          </w:p>
        </w:tc>
      </w:tr>
      <w:tr w:rsidR="005767E8" w:rsidRPr="005767E8" w14:paraId="2C90AEC7" w14:textId="77777777" w:rsidTr="00BF3840">
        <w:trPr>
          <w:trHeight w:val="332"/>
          <w:jc w:val="center"/>
        </w:trPr>
        <w:tc>
          <w:tcPr>
            <w:tcW w:w="2794" w:type="dxa"/>
            <w:tcBorders>
              <w:top w:val="single" w:sz="4" w:space="0" w:color="000000"/>
              <w:bottom w:val="single" w:sz="4" w:space="0" w:color="000000"/>
              <w:right w:val="single" w:sz="4" w:space="0" w:color="000000"/>
            </w:tcBorders>
          </w:tcPr>
          <w:p w14:paraId="593F0CEA"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Billed Entity Number</w:t>
            </w:r>
          </w:p>
        </w:tc>
        <w:tc>
          <w:tcPr>
            <w:tcW w:w="6836" w:type="dxa"/>
            <w:tcBorders>
              <w:top w:val="single" w:sz="4" w:space="0" w:color="000000"/>
              <w:left w:val="single" w:sz="4" w:space="0" w:color="000000"/>
              <w:bottom w:val="single" w:sz="4" w:space="0" w:color="000000"/>
            </w:tcBorders>
          </w:tcPr>
          <w:p w14:paraId="62DF536F" w14:textId="6B4A1B98" w:rsidR="005767E8" w:rsidRPr="00260D4D" w:rsidRDefault="00260D4D" w:rsidP="00260D4D">
            <w:pPr>
              <w:shd w:val="clear" w:color="auto" w:fill="FFFFFF"/>
              <w:spacing w:before="100" w:beforeAutospacing="1" w:after="100" w:afterAutospacing="1" w:line="240" w:lineRule="auto"/>
              <w:outlineLvl w:val="0"/>
              <w:rPr>
                <w:rFonts w:ascii="Arial" w:eastAsia="Times New Roman" w:hAnsi="Times New Roman" w:cs="Times New Roman"/>
                <w:b/>
                <w:bCs/>
                <w:sz w:val="32"/>
                <w:szCs w:val="32"/>
                <w:lang w:bidi="en-US"/>
              </w:rPr>
            </w:pPr>
            <w:r w:rsidRPr="00260D4D">
              <w:rPr>
                <w:rFonts w:ascii="Times New Roman" w:eastAsia="Times New Roman" w:hAnsi="Times New Roman" w:cs="Times New Roman"/>
                <w:b/>
                <w:bCs/>
                <w:kern w:val="36"/>
                <w:sz w:val="24"/>
                <w:szCs w:val="24"/>
              </w:rPr>
              <w:t>17027520</w:t>
            </w:r>
          </w:p>
        </w:tc>
      </w:tr>
      <w:tr w:rsidR="00C65FDB" w:rsidRPr="005767E8" w14:paraId="7D17796E" w14:textId="77777777" w:rsidTr="005767E8">
        <w:trPr>
          <w:trHeight w:val="392"/>
          <w:jc w:val="center"/>
        </w:trPr>
        <w:tc>
          <w:tcPr>
            <w:tcW w:w="2794" w:type="dxa"/>
            <w:tcBorders>
              <w:top w:val="single" w:sz="4" w:space="0" w:color="000000"/>
              <w:right w:val="single" w:sz="4" w:space="0" w:color="000000"/>
            </w:tcBorders>
          </w:tcPr>
          <w:p w14:paraId="33AD44AF" w14:textId="67FEAA5E" w:rsidR="00C65FDB" w:rsidRPr="005767E8" w:rsidRDefault="00C65FDB" w:rsidP="005767E8">
            <w:pPr>
              <w:widowControl w:val="0"/>
              <w:autoSpaceDE w:val="0"/>
              <w:autoSpaceDN w:val="0"/>
              <w:spacing w:before="58" w:after="0" w:line="240" w:lineRule="auto"/>
              <w:ind w:left="104"/>
              <w:rPr>
                <w:rFonts w:ascii="Arial" w:eastAsia="Times New Roman" w:hAnsi="Times New Roman" w:cs="Times New Roman"/>
                <w:b/>
                <w:sz w:val="24"/>
                <w:lang w:bidi="en-US"/>
              </w:rPr>
            </w:pPr>
            <w:r>
              <w:rPr>
                <w:rFonts w:ascii="Arial" w:eastAsia="Times New Roman" w:hAnsi="Times New Roman" w:cs="Times New Roman"/>
                <w:b/>
                <w:sz w:val="24"/>
                <w:lang w:bidi="en-US"/>
              </w:rPr>
              <w:t>Name of RFP</w:t>
            </w:r>
          </w:p>
        </w:tc>
        <w:tc>
          <w:tcPr>
            <w:tcW w:w="6836" w:type="dxa"/>
            <w:tcBorders>
              <w:top w:val="single" w:sz="4" w:space="0" w:color="000000"/>
              <w:left w:val="single" w:sz="4" w:space="0" w:color="000000"/>
            </w:tcBorders>
          </w:tcPr>
          <w:p w14:paraId="1930B835" w14:textId="4B0318A0" w:rsidR="00C65FDB" w:rsidRDefault="00D80292" w:rsidP="005767E8">
            <w:pPr>
              <w:widowControl w:val="0"/>
              <w:autoSpaceDE w:val="0"/>
              <w:autoSpaceDN w:val="0"/>
              <w:spacing w:before="58" w:after="0" w:line="240" w:lineRule="auto"/>
              <w:ind w:left="129"/>
              <w:rPr>
                <w:rFonts w:ascii="Arial" w:eastAsia="Times New Roman" w:hAnsi="Times New Roman" w:cs="Times New Roman"/>
                <w:b/>
                <w:bCs/>
                <w:sz w:val="24"/>
                <w:lang w:bidi="en-US"/>
              </w:rPr>
            </w:pPr>
            <w:r>
              <w:rPr>
                <w:rFonts w:ascii="Arial" w:eastAsia="Times New Roman" w:hAnsi="Times New Roman" w:cs="Times New Roman"/>
                <w:b/>
                <w:bCs/>
                <w:sz w:val="24"/>
                <w:lang w:bidi="en-US"/>
              </w:rPr>
              <w:t>W</w:t>
            </w:r>
            <w:r w:rsidR="004922A4">
              <w:rPr>
                <w:rFonts w:ascii="Arial" w:eastAsia="Times New Roman" w:hAnsi="Times New Roman" w:cs="Times New Roman"/>
                <w:b/>
                <w:bCs/>
                <w:sz w:val="24"/>
                <w:lang w:bidi="en-US"/>
              </w:rPr>
              <w:t>AP</w:t>
            </w:r>
            <w:r>
              <w:rPr>
                <w:rFonts w:ascii="Arial" w:eastAsia="Times New Roman" w:hAnsi="Times New Roman" w:cs="Times New Roman"/>
                <w:b/>
                <w:bCs/>
                <w:sz w:val="24"/>
                <w:lang w:bidi="en-US"/>
              </w:rPr>
              <w:t xml:space="preserve">, </w:t>
            </w:r>
            <w:r w:rsidR="008B3052">
              <w:rPr>
                <w:rFonts w:ascii="Arial" w:eastAsia="Times New Roman" w:hAnsi="Times New Roman" w:cs="Times New Roman"/>
                <w:b/>
                <w:bCs/>
                <w:sz w:val="24"/>
                <w:lang w:bidi="en-US"/>
              </w:rPr>
              <w:t xml:space="preserve">Installation &amp; </w:t>
            </w:r>
            <w:r>
              <w:rPr>
                <w:rFonts w:ascii="Arial" w:eastAsia="Times New Roman" w:hAnsi="Times New Roman" w:cs="Times New Roman"/>
                <w:b/>
                <w:bCs/>
                <w:sz w:val="24"/>
                <w:lang w:bidi="en-US"/>
              </w:rPr>
              <w:t xml:space="preserve">Cabling, </w:t>
            </w:r>
            <w:r w:rsidR="008B3052">
              <w:rPr>
                <w:rFonts w:ascii="Arial" w:eastAsia="Times New Roman" w:hAnsi="Times New Roman" w:cs="Times New Roman"/>
                <w:b/>
                <w:bCs/>
                <w:sz w:val="24"/>
                <w:lang w:bidi="en-US"/>
              </w:rPr>
              <w:t xml:space="preserve">and </w:t>
            </w:r>
            <w:r>
              <w:rPr>
                <w:rFonts w:ascii="Arial" w:eastAsia="Times New Roman" w:hAnsi="Times New Roman" w:cs="Times New Roman"/>
                <w:b/>
                <w:bCs/>
                <w:sz w:val="24"/>
                <w:lang w:bidi="en-US"/>
              </w:rPr>
              <w:t>Basic Maintenance of Internal Conditions</w:t>
            </w:r>
          </w:p>
        </w:tc>
      </w:tr>
      <w:tr w:rsidR="005767E8" w:rsidRPr="005767E8" w14:paraId="274BCADA" w14:textId="77777777" w:rsidTr="005767E8">
        <w:trPr>
          <w:trHeight w:val="392"/>
          <w:jc w:val="center"/>
        </w:trPr>
        <w:tc>
          <w:tcPr>
            <w:tcW w:w="2794" w:type="dxa"/>
            <w:tcBorders>
              <w:top w:val="single" w:sz="4" w:space="0" w:color="000000"/>
              <w:right w:val="single" w:sz="4" w:space="0" w:color="000000"/>
            </w:tcBorders>
          </w:tcPr>
          <w:p w14:paraId="458DDFE2"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Establishing Form 470</w:t>
            </w:r>
          </w:p>
        </w:tc>
        <w:tc>
          <w:tcPr>
            <w:tcW w:w="6836" w:type="dxa"/>
            <w:tcBorders>
              <w:top w:val="single" w:sz="4" w:space="0" w:color="000000"/>
              <w:left w:val="single" w:sz="4" w:space="0" w:color="000000"/>
            </w:tcBorders>
          </w:tcPr>
          <w:p w14:paraId="6ED2C7E7" w14:textId="71C00E69" w:rsidR="005767E8" w:rsidRPr="00D44BA7" w:rsidRDefault="00B96FD0" w:rsidP="00D80292">
            <w:pPr>
              <w:widowControl w:val="0"/>
              <w:autoSpaceDE w:val="0"/>
              <w:autoSpaceDN w:val="0"/>
              <w:spacing w:before="58" w:after="0" w:line="240" w:lineRule="auto"/>
              <w:rPr>
                <w:rFonts w:ascii="Arial" w:eastAsia="Times New Roman" w:hAnsi="Times New Roman" w:cs="Times New Roman"/>
                <w:b/>
                <w:bCs/>
                <w:sz w:val="24"/>
                <w:lang w:bidi="en-US"/>
              </w:rPr>
            </w:pPr>
            <w:r>
              <w:rPr>
                <w:rFonts w:ascii="Arial" w:eastAsia="Times New Roman" w:hAnsi="Times New Roman" w:cs="Times New Roman"/>
                <w:b/>
                <w:bCs/>
                <w:sz w:val="24"/>
                <w:lang w:bidi="en-US"/>
              </w:rPr>
              <w:t>230001605 (112B-23)</w:t>
            </w:r>
          </w:p>
        </w:tc>
      </w:tr>
    </w:tbl>
    <w:p w14:paraId="7A536CB4" w14:textId="12461929"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80"/>
      </w:tblGrid>
      <w:tr w:rsidR="005767E8" w:rsidRPr="005767E8" w14:paraId="700AF8CC" w14:textId="77777777" w:rsidTr="00E51D5F">
        <w:trPr>
          <w:trHeight w:val="396"/>
          <w:jc w:val="center"/>
        </w:trPr>
        <w:tc>
          <w:tcPr>
            <w:tcW w:w="8280" w:type="dxa"/>
            <w:tcBorders>
              <w:bottom w:val="single" w:sz="4" w:space="0" w:color="000000"/>
            </w:tcBorders>
            <w:shd w:val="clear" w:color="auto" w:fill="FAFAD2"/>
          </w:tcPr>
          <w:p w14:paraId="2EC8FFD2" w14:textId="3F78D5DA" w:rsidR="005767E8" w:rsidRPr="005767E8" w:rsidRDefault="005767E8" w:rsidP="005767E8">
            <w:pPr>
              <w:widowControl w:val="0"/>
              <w:autoSpaceDE w:val="0"/>
              <w:autoSpaceDN w:val="0"/>
              <w:spacing w:before="58" w:after="0" w:line="240" w:lineRule="auto"/>
              <w:ind w:right="414"/>
              <w:rPr>
                <w:rFonts w:ascii="Times New Roman" w:eastAsia="Times New Roman" w:hAnsi="Times New Roman" w:cs="Times New Roman"/>
                <w:b/>
                <w:iCs/>
                <w:sz w:val="24"/>
                <w:lang w:bidi="en-US"/>
              </w:rPr>
            </w:pPr>
            <w:r w:rsidRPr="005767E8">
              <w:rPr>
                <w:rFonts w:ascii="Times New Roman" w:eastAsia="Times New Roman" w:hAnsi="Times New Roman" w:cs="Times New Roman"/>
                <w:b/>
                <w:iCs/>
                <w:color w:val="660066"/>
                <w:sz w:val="24"/>
                <w:lang w:bidi="en-US"/>
              </w:rPr>
              <w:t xml:space="preserve">Submit </w:t>
            </w:r>
            <w:r w:rsidRPr="005767E8">
              <w:rPr>
                <w:rFonts w:ascii="Times New Roman" w:eastAsia="Times New Roman" w:hAnsi="Times New Roman" w:cs="Times New Roman"/>
                <w:b/>
                <w:iCs/>
                <w:color w:val="660066"/>
                <w:sz w:val="24"/>
                <w:u w:val="thick" w:color="660066"/>
                <w:lang w:bidi="en-US"/>
              </w:rPr>
              <w:t>QUESTIONS</w:t>
            </w:r>
            <w:r w:rsidRPr="005767E8">
              <w:rPr>
                <w:rFonts w:ascii="Times New Roman" w:eastAsia="Times New Roman" w:hAnsi="Times New Roman" w:cs="Times New Roman"/>
                <w:b/>
                <w:iCs/>
                <w:color w:val="660066"/>
                <w:sz w:val="24"/>
                <w:lang w:bidi="en-US"/>
              </w:rPr>
              <w:t xml:space="preserve"> about this RFP and associated Form 470 by email to:</w:t>
            </w:r>
          </w:p>
        </w:tc>
      </w:tr>
      <w:tr w:rsidR="005767E8" w:rsidRPr="005767E8" w14:paraId="0981A581" w14:textId="77777777" w:rsidTr="00E51D5F">
        <w:trPr>
          <w:trHeight w:val="441"/>
          <w:jc w:val="center"/>
        </w:trPr>
        <w:tc>
          <w:tcPr>
            <w:tcW w:w="8280" w:type="dxa"/>
            <w:tcBorders>
              <w:top w:val="single" w:sz="4" w:space="0" w:color="000000"/>
              <w:bottom w:val="single" w:sz="4" w:space="0" w:color="000000"/>
            </w:tcBorders>
            <w:shd w:val="clear" w:color="auto" w:fill="FAFAD2"/>
          </w:tcPr>
          <w:p w14:paraId="6FF79E52" w14:textId="63ECBEDE" w:rsidR="005767E8" w:rsidRPr="005767E8" w:rsidRDefault="006F0464" w:rsidP="005767E8">
            <w:pPr>
              <w:widowControl w:val="0"/>
              <w:autoSpaceDE w:val="0"/>
              <w:autoSpaceDN w:val="0"/>
              <w:spacing w:before="60" w:after="0" w:line="240" w:lineRule="auto"/>
              <w:ind w:right="414"/>
              <w:jc w:val="center"/>
              <w:rPr>
                <w:rFonts w:ascii="Times New Roman" w:eastAsia="Times New Roman" w:hAnsi="Times New Roman" w:cs="Times New Roman"/>
                <w:b/>
                <w:sz w:val="28"/>
                <w:lang w:bidi="en-US"/>
              </w:rPr>
            </w:pPr>
            <w:r>
              <w:rPr>
                <w:rFonts w:ascii="Times New Roman" w:eastAsia="Times New Roman" w:hAnsi="Times New Roman" w:cs="Times New Roman"/>
                <w:b/>
                <w:color w:val="0000FF"/>
                <w:sz w:val="28"/>
                <w:u w:val="thick" w:color="0000FF"/>
                <w:lang w:bidi="en-US"/>
              </w:rPr>
              <w:t>bids</w:t>
            </w:r>
            <w:r w:rsidR="005767E8">
              <w:rPr>
                <w:rFonts w:ascii="Times New Roman" w:eastAsia="Times New Roman" w:hAnsi="Times New Roman" w:cs="Times New Roman"/>
                <w:b/>
                <w:color w:val="0000FF"/>
                <w:sz w:val="28"/>
                <w:u w:val="thick" w:color="0000FF"/>
                <w:lang w:bidi="en-US"/>
              </w:rPr>
              <w:t>@summae-rate.com</w:t>
            </w:r>
            <w:r w:rsidR="005767E8" w:rsidRPr="005767E8">
              <w:rPr>
                <w:rFonts w:ascii="Times New Roman" w:eastAsia="Times New Roman" w:hAnsi="Times New Roman" w:cs="Times New Roman"/>
                <w:b/>
                <w:sz w:val="28"/>
                <w:lang w:bidi="en-US"/>
              </w:rPr>
              <w:t xml:space="preserve"> </w:t>
            </w:r>
          </w:p>
        </w:tc>
      </w:tr>
      <w:tr w:rsidR="005767E8" w:rsidRPr="005767E8" w14:paraId="6E18A910" w14:textId="77777777" w:rsidTr="00E51D5F">
        <w:trPr>
          <w:trHeight w:val="1160"/>
          <w:jc w:val="center"/>
        </w:trPr>
        <w:tc>
          <w:tcPr>
            <w:tcW w:w="8280" w:type="dxa"/>
            <w:tcBorders>
              <w:top w:val="single" w:sz="4" w:space="0" w:color="000000"/>
            </w:tcBorders>
            <w:shd w:val="clear" w:color="auto" w:fill="FAFAD2"/>
          </w:tcPr>
          <w:p w14:paraId="4DB70720" w14:textId="1C2EE949" w:rsidR="005767E8" w:rsidRPr="005767E8" w:rsidRDefault="005767E8" w:rsidP="005767E8">
            <w:pPr>
              <w:widowControl w:val="0"/>
              <w:autoSpaceDE w:val="0"/>
              <w:autoSpaceDN w:val="0"/>
              <w:spacing w:after="0" w:line="240" w:lineRule="auto"/>
              <w:ind w:left="1187" w:right="1140"/>
              <w:jc w:val="center"/>
              <w:rPr>
                <w:rFonts w:ascii="Times New Roman" w:eastAsia="Times New Roman" w:hAnsi="Times New Roman" w:cs="Times New Roman"/>
                <w:b/>
                <w:sz w:val="24"/>
                <w:lang w:bidi="en-US"/>
              </w:rPr>
            </w:pPr>
            <w:r w:rsidRPr="005767E8">
              <w:rPr>
                <w:rFonts w:ascii="Times New Roman" w:eastAsia="Times New Roman" w:hAnsi="Times New Roman" w:cs="Times New Roman"/>
                <w:color w:val="660066"/>
                <w:sz w:val="24"/>
                <w:lang w:bidi="en-US"/>
              </w:rPr>
              <w:t xml:space="preserve">Unless </w:t>
            </w:r>
            <w:r w:rsidR="0022416A">
              <w:rPr>
                <w:rFonts w:ascii="Times New Roman" w:eastAsia="Times New Roman" w:hAnsi="Times New Roman" w:cs="Times New Roman"/>
                <w:color w:val="660066"/>
                <w:sz w:val="24"/>
                <w:lang w:bidi="en-US"/>
              </w:rPr>
              <w:t xml:space="preserve">otherwise </w:t>
            </w:r>
            <w:r w:rsidRPr="005767E8">
              <w:rPr>
                <w:rFonts w:ascii="Times New Roman" w:eastAsia="Times New Roman" w:hAnsi="Times New Roman" w:cs="Times New Roman"/>
                <w:color w:val="660066"/>
                <w:sz w:val="24"/>
                <w:lang w:bidi="en-US"/>
              </w:rPr>
              <w:t>indicated</w:t>
            </w:r>
            <w:r w:rsidR="0022416A">
              <w:rPr>
                <w:rFonts w:ascii="Times New Roman" w:eastAsia="Times New Roman" w:hAnsi="Times New Roman" w:cs="Times New Roman"/>
                <w:color w:val="660066"/>
                <w:sz w:val="24"/>
                <w:lang w:bidi="en-US"/>
              </w:rPr>
              <w:t xml:space="preserve"> </w:t>
            </w:r>
            <w:r w:rsidRPr="005767E8">
              <w:rPr>
                <w:rFonts w:ascii="Times New Roman" w:eastAsia="Times New Roman" w:hAnsi="Times New Roman" w:cs="Times New Roman"/>
                <w:color w:val="660066"/>
                <w:sz w:val="24"/>
                <w:lang w:bidi="en-US"/>
              </w:rPr>
              <w:t>(e.g., by amendment to this</w:t>
            </w:r>
            <w:r w:rsidRPr="005767E8">
              <w:rPr>
                <w:rFonts w:ascii="Times New Roman" w:eastAsia="Times New Roman" w:hAnsi="Times New Roman" w:cs="Times New Roman"/>
                <w:color w:val="660066"/>
                <w:spacing w:val="-26"/>
                <w:sz w:val="24"/>
                <w:lang w:bidi="en-US"/>
              </w:rPr>
              <w:t xml:space="preserve"> </w:t>
            </w:r>
            <w:r w:rsidRPr="005767E8">
              <w:rPr>
                <w:rFonts w:ascii="Times New Roman" w:eastAsia="Times New Roman" w:hAnsi="Times New Roman" w:cs="Times New Roman"/>
                <w:color w:val="660066"/>
                <w:sz w:val="24"/>
                <w:lang w:bidi="en-US"/>
              </w:rPr>
              <w:t xml:space="preserve">RFP), the deadline for submission of </w:t>
            </w:r>
            <w:r w:rsidRPr="005767E8">
              <w:rPr>
                <w:rFonts w:ascii="Times New Roman" w:eastAsia="Times New Roman" w:hAnsi="Times New Roman" w:cs="Times New Roman"/>
                <w:b/>
                <w:color w:val="660066"/>
                <w:sz w:val="24"/>
                <w:lang w:bidi="en-US"/>
              </w:rPr>
              <w:t xml:space="preserve">QUESTIONS </w:t>
            </w:r>
            <w:r w:rsidRPr="005767E8">
              <w:rPr>
                <w:rFonts w:ascii="Times New Roman" w:eastAsia="Times New Roman" w:hAnsi="Times New Roman" w:cs="Times New Roman"/>
                <w:color w:val="660066"/>
                <w:spacing w:val="-5"/>
                <w:sz w:val="24"/>
                <w:lang w:bidi="en-US"/>
              </w:rPr>
              <w:t xml:space="preserve">is </w:t>
            </w:r>
            <w:r w:rsidRPr="005767E8">
              <w:rPr>
                <w:rFonts w:ascii="Times New Roman" w:eastAsia="Times New Roman" w:hAnsi="Times New Roman" w:cs="Times New Roman"/>
                <w:b/>
                <w:color w:val="660066"/>
                <w:sz w:val="24"/>
                <w:lang w:bidi="en-US"/>
              </w:rPr>
              <w:t xml:space="preserve">5pm </w:t>
            </w:r>
            <w:r>
              <w:rPr>
                <w:rFonts w:ascii="Times New Roman" w:eastAsia="Times New Roman" w:hAnsi="Times New Roman" w:cs="Times New Roman"/>
                <w:b/>
                <w:color w:val="660066"/>
                <w:sz w:val="24"/>
                <w:lang w:bidi="en-US"/>
              </w:rPr>
              <w:t>E</w:t>
            </w:r>
            <w:r w:rsidRPr="005767E8">
              <w:rPr>
                <w:rFonts w:ascii="Times New Roman" w:eastAsia="Times New Roman" w:hAnsi="Times New Roman" w:cs="Times New Roman"/>
                <w:b/>
                <w:color w:val="660066"/>
                <w:sz w:val="24"/>
                <w:lang w:bidi="en-US"/>
              </w:rPr>
              <w:t>ST, 2</w:t>
            </w:r>
            <w:r>
              <w:rPr>
                <w:rFonts w:ascii="Times New Roman" w:eastAsia="Times New Roman" w:hAnsi="Times New Roman" w:cs="Times New Roman"/>
                <w:b/>
                <w:color w:val="660066"/>
                <w:sz w:val="24"/>
                <w:lang w:bidi="en-US"/>
              </w:rPr>
              <w:t>1</w:t>
            </w:r>
            <w:r w:rsidRPr="005767E8">
              <w:rPr>
                <w:rFonts w:ascii="Times New Roman" w:eastAsia="Times New Roman" w:hAnsi="Times New Roman" w:cs="Times New Roman"/>
                <w:b/>
                <w:color w:val="660066"/>
                <w:sz w:val="24"/>
                <w:lang w:bidi="en-US"/>
              </w:rPr>
              <w:t xml:space="preserve"> calendar days from the Certified</w:t>
            </w:r>
            <w:r w:rsidRPr="005767E8">
              <w:rPr>
                <w:rFonts w:ascii="Times New Roman" w:eastAsia="Times New Roman" w:hAnsi="Times New Roman" w:cs="Times New Roman"/>
                <w:b/>
                <w:color w:val="660066"/>
                <w:spacing w:val="-4"/>
                <w:sz w:val="24"/>
                <w:lang w:bidi="en-US"/>
              </w:rPr>
              <w:t xml:space="preserve"> </w:t>
            </w:r>
            <w:r w:rsidRPr="005767E8">
              <w:rPr>
                <w:rFonts w:ascii="Times New Roman" w:eastAsia="Times New Roman" w:hAnsi="Times New Roman" w:cs="Times New Roman"/>
                <w:b/>
                <w:color w:val="660066"/>
                <w:sz w:val="24"/>
                <w:lang w:bidi="en-US"/>
              </w:rPr>
              <w:t>Date</w:t>
            </w:r>
          </w:p>
          <w:p w14:paraId="0199387C" w14:textId="77777777" w:rsidR="005767E8" w:rsidRPr="005767E8" w:rsidRDefault="005767E8" w:rsidP="005767E8">
            <w:pPr>
              <w:widowControl w:val="0"/>
              <w:autoSpaceDE w:val="0"/>
              <w:autoSpaceDN w:val="0"/>
              <w:spacing w:after="0" w:line="240" w:lineRule="auto"/>
              <w:ind w:left="459" w:right="414"/>
              <w:jc w:val="center"/>
              <w:rPr>
                <w:rFonts w:ascii="Times New Roman" w:eastAsia="Times New Roman" w:hAnsi="Times New Roman" w:cs="Times New Roman"/>
                <w:sz w:val="24"/>
                <w:lang w:bidi="en-US"/>
              </w:rPr>
            </w:pPr>
            <w:r w:rsidRPr="005767E8">
              <w:rPr>
                <w:rFonts w:ascii="Times New Roman" w:eastAsia="Times New Roman" w:hAnsi="Times New Roman" w:cs="Times New Roman"/>
                <w:color w:val="660066"/>
                <w:sz w:val="24"/>
                <w:lang w:bidi="en-US"/>
              </w:rPr>
              <w:t>shown on the associated Form 470.</w:t>
            </w:r>
          </w:p>
        </w:tc>
      </w:tr>
    </w:tbl>
    <w:p w14:paraId="263FE4FB" w14:textId="761DCB0C"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740"/>
        <w:gridCol w:w="3780"/>
      </w:tblGrid>
      <w:tr w:rsidR="005767E8" w:rsidRPr="005767E8" w14:paraId="2249E5E0" w14:textId="67B093A2" w:rsidTr="005767E8">
        <w:trPr>
          <w:trHeight w:val="2283"/>
          <w:jc w:val="center"/>
        </w:trPr>
        <w:tc>
          <w:tcPr>
            <w:tcW w:w="8520" w:type="dxa"/>
            <w:gridSpan w:val="2"/>
          </w:tcPr>
          <w:p w14:paraId="46D4F2C8" w14:textId="77777777" w:rsidR="005767E8" w:rsidRPr="005767E8" w:rsidRDefault="005767E8" w:rsidP="005767E8">
            <w:pPr>
              <w:widowControl w:val="0"/>
              <w:autoSpaceDE w:val="0"/>
              <w:autoSpaceDN w:val="0"/>
              <w:spacing w:before="57" w:after="0" w:line="240" w:lineRule="auto"/>
              <w:ind w:left="464" w:right="409"/>
              <w:jc w:val="center"/>
              <w:rPr>
                <w:rFonts w:ascii="Times New Roman" w:eastAsia="Times New Roman" w:hAnsi="Times New Roman" w:cs="Times New Roman"/>
                <w:b/>
                <w:i/>
                <w:sz w:val="24"/>
                <w:lang w:bidi="en-US"/>
              </w:rPr>
            </w:pPr>
            <w:r w:rsidRPr="005767E8">
              <w:rPr>
                <w:rFonts w:ascii="Times New Roman" w:eastAsia="Times New Roman" w:hAnsi="Times New Roman" w:cs="Times New Roman"/>
                <w:b/>
                <w:i/>
                <w:color w:val="0000FF"/>
                <w:sz w:val="24"/>
                <w:lang w:bidi="en-US"/>
              </w:rPr>
              <w:t>Submit PROPOSALS, including Signature Page, by email</w:t>
            </w:r>
            <w:hyperlink w:anchor="_bookmark0" w:history="1">
              <w:r w:rsidRPr="005767E8">
                <w:rPr>
                  <w:rFonts w:ascii="Times New Roman" w:eastAsia="Times New Roman" w:hAnsi="Times New Roman" w:cs="Times New Roman"/>
                  <w:b/>
                  <w:i/>
                  <w:color w:val="0000FF"/>
                  <w:position w:val="8"/>
                  <w:sz w:val="16"/>
                  <w:lang w:bidi="en-US"/>
                </w:rPr>
                <w:t>1</w:t>
              </w:r>
            </w:hyperlink>
            <w:r w:rsidRPr="005767E8">
              <w:rPr>
                <w:rFonts w:ascii="Times New Roman" w:eastAsia="Times New Roman" w:hAnsi="Times New Roman" w:cs="Times New Roman"/>
                <w:b/>
                <w:i/>
                <w:color w:val="0000FF"/>
                <w:position w:val="8"/>
                <w:sz w:val="16"/>
                <w:lang w:bidi="en-US"/>
              </w:rPr>
              <w:t xml:space="preserve"> </w:t>
            </w:r>
            <w:r w:rsidRPr="005767E8">
              <w:rPr>
                <w:rFonts w:ascii="Times New Roman" w:eastAsia="Times New Roman" w:hAnsi="Times New Roman" w:cs="Times New Roman"/>
                <w:b/>
                <w:i/>
                <w:color w:val="0000FF"/>
                <w:sz w:val="24"/>
                <w:lang w:bidi="en-US"/>
              </w:rPr>
              <w:t>to:</w:t>
            </w:r>
          </w:p>
          <w:p w14:paraId="7272BB38" w14:textId="12E5A581" w:rsidR="005767E8" w:rsidRPr="005767E8" w:rsidRDefault="004979A2" w:rsidP="005767E8">
            <w:pPr>
              <w:widowControl w:val="0"/>
              <w:autoSpaceDE w:val="0"/>
              <w:autoSpaceDN w:val="0"/>
              <w:spacing w:before="60" w:after="0" w:line="240" w:lineRule="auto"/>
              <w:ind w:left="457" w:right="414"/>
              <w:jc w:val="center"/>
              <w:rPr>
                <w:rFonts w:ascii="Times New Roman" w:eastAsia="Times New Roman" w:hAnsi="Times New Roman" w:cs="Times New Roman"/>
                <w:b/>
                <w:sz w:val="28"/>
                <w:lang w:bidi="en-US"/>
              </w:rPr>
            </w:pPr>
            <w:r>
              <w:rPr>
                <w:rFonts w:ascii="Times New Roman" w:eastAsia="Times New Roman" w:hAnsi="Times New Roman" w:cs="Times New Roman"/>
                <w:b/>
                <w:color w:val="0000FF"/>
                <w:sz w:val="28"/>
                <w:u w:val="thick" w:color="0000FF"/>
                <w:lang w:bidi="en-US"/>
              </w:rPr>
              <w:t>bids</w:t>
            </w:r>
            <w:r w:rsidR="005767E8">
              <w:rPr>
                <w:rFonts w:ascii="Times New Roman" w:eastAsia="Times New Roman" w:hAnsi="Times New Roman" w:cs="Times New Roman"/>
                <w:b/>
                <w:color w:val="0000FF"/>
                <w:sz w:val="28"/>
                <w:u w:val="thick" w:color="0000FF"/>
                <w:lang w:bidi="en-US"/>
              </w:rPr>
              <w:t>@summae-rate.com</w:t>
            </w:r>
          </w:p>
          <w:p w14:paraId="32284786" w14:textId="6455B37D" w:rsidR="005767E8" w:rsidRPr="005767E8" w:rsidRDefault="005767E8" w:rsidP="005767E8">
            <w:pPr>
              <w:widowControl w:val="0"/>
              <w:autoSpaceDE w:val="0"/>
              <w:autoSpaceDN w:val="0"/>
              <w:spacing w:after="0" w:line="237" w:lineRule="auto"/>
              <w:ind w:left="1174" w:right="1127"/>
              <w:jc w:val="center"/>
              <w:rPr>
                <w:rFonts w:ascii="Times New Roman" w:eastAsia="Times New Roman" w:hAnsi="Times New Roman" w:cs="Times New Roman"/>
                <w:b/>
                <w:sz w:val="24"/>
                <w:lang w:bidi="en-US"/>
              </w:rPr>
            </w:pPr>
            <w:r w:rsidRPr="005767E8">
              <w:rPr>
                <w:rFonts w:ascii="Times New Roman" w:eastAsia="Times New Roman" w:hAnsi="Times New Roman" w:cs="Times New Roman"/>
                <w:color w:val="0000FF"/>
                <w:sz w:val="24"/>
                <w:lang w:bidi="en-US"/>
              </w:rPr>
              <w:t xml:space="preserve">Unless </w:t>
            </w:r>
            <w:r w:rsidR="0022416A">
              <w:rPr>
                <w:rFonts w:ascii="Times New Roman" w:eastAsia="Times New Roman" w:hAnsi="Times New Roman" w:cs="Times New Roman"/>
                <w:color w:val="0000FF"/>
                <w:sz w:val="24"/>
                <w:lang w:bidi="en-US"/>
              </w:rPr>
              <w:t xml:space="preserve">otherwise </w:t>
            </w:r>
            <w:r w:rsidRPr="005767E8">
              <w:rPr>
                <w:rFonts w:ascii="Times New Roman" w:eastAsia="Times New Roman" w:hAnsi="Times New Roman" w:cs="Times New Roman"/>
                <w:color w:val="0000FF"/>
                <w:sz w:val="24"/>
                <w:lang w:bidi="en-US"/>
              </w:rPr>
              <w:t xml:space="preserve">indicated (e.g., by amendment to this RFP), the deadline for submission of PROPOSALS is </w:t>
            </w:r>
            <w:r w:rsidRPr="005767E8">
              <w:rPr>
                <w:rFonts w:ascii="Times New Roman" w:eastAsia="Times New Roman" w:hAnsi="Times New Roman" w:cs="Times New Roman"/>
                <w:b/>
                <w:color w:val="0000FF"/>
                <w:sz w:val="24"/>
                <w:lang w:bidi="en-US"/>
              </w:rPr>
              <w:t xml:space="preserve">5pm </w:t>
            </w:r>
            <w:r w:rsidR="00511C8E">
              <w:rPr>
                <w:rFonts w:ascii="Times New Roman" w:eastAsia="Times New Roman" w:hAnsi="Times New Roman" w:cs="Times New Roman"/>
                <w:b/>
                <w:color w:val="0000FF"/>
                <w:sz w:val="24"/>
                <w:lang w:bidi="en-US"/>
              </w:rPr>
              <w:t>E</w:t>
            </w:r>
            <w:r w:rsidRPr="005767E8">
              <w:rPr>
                <w:rFonts w:ascii="Times New Roman" w:eastAsia="Times New Roman" w:hAnsi="Times New Roman" w:cs="Times New Roman"/>
                <w:b/>
                <w:color w:val="0000FF"/>
                <w:sz w:val="24"/>
                <w:lang w:bidi="en-US"/>
              </w:rPr>
              <w:t>ST,</w:t>
            </w:r>
          </w:p>
          <w:p w14:paraId="4E4CAE81" w14:textId="240DFC46" w:rsidR="005767E8" w:rsidRPr="005767E8" w:rsidRDefault="005767E8" w:rsidP="005767E8">
            <w:pPr>
              <w:widowControl w:val="0"/>
              <w:autoSpaceDE w:val="0"/>
              <w:autoSpaceDN w:val="0"/>
              <w:spacing w:before="2" w:after="0" w:line="240" w:lineRule="auto"/>
              <w:ind w:left="464" w:right="411"/>
              <w:jc w:val="center"/>
              <w:rPr>
                <w:rFonts w:ascii="Times New Roman" w:eastAsia="Times New Roman" w:hAnsi="Times New Roman" w:cs="Times New Roman"/>
                <w:b/>
                <w:sz w:val="24"/>
                <w:lang w:bidi="en-US"/>
              </w:rPr>
            </w:pPr>
            <w:r>
              <w:rPr>
                <w:rFonts w:ascii="Times New Roman" w:eastAsia="Times New Roman" w:hAnsi="Times New Roman" w:cs="Times New Roman"/>
                <w:b/>
                <w:color w:val="0000FF"/>
                <w:sz w:val="24"/>
                <w:lang w:bidi="en-US"/>
              </w:rPr>
              <w:t>3</w:t>
            </w:r>
            <w:r w:rsidR="00511C8E">
              <w:rPr>
                <w:rFonts w:ascii="Times New Roman" w:eastAsia="Times New Roman" w:hAnsi="Times New Roman" w:cs="Times New Roman"/>
                <w:b/>
                <w:color w:val="0000FF"/>
                <w:sz w:val="24"/>
                <w:lang w:bidi="en-US"/>
              </w:rPr>
              <w:t>2</w:t>
            </w:r>
            <w:r w:rsidRPr="005767E8">
              <w:rPr>
                <w:rFonts w:ascii="Times New Roman" w:eastAsia="Times New Roman" w:hAnsi="Times New Roman" w:cs="Times New Roman"/>
                <w:b/>
                <w:color w:val="0000FF"/>
                <w:sz w:val="24"/>
                <w:lang w:bidi="en-US"/>
              </w:rPr>
              <w:t xml:space="preserve"> calendar days from the Certified Date</w:t>
            </w:r>
          </w:p>
          <w:p w14:paraId="7C1CAA14" w14:textId="6ECF67FF" w:rsidR="005767E8" w:rsidRPr="005767E8" w:rsidRDefault="005767E8" w:rsidP="005767E8">
            <w:pPr>
              <w:widowControl w:val="0"/>
              <w:autoSpaceDE w:val="0"/>
              <w:autoSpaceDN w:val="0"/>
              <w:spacing w:after="0" w:line="237" w:lineRule="auto"/>
              <w:ind w:left="1174" w:right="1127"/>
              <w:jc w:val="center"/>
              <w:rPr>
                <w:rFonts w:ascii="Times New Roman" w:eastAsia="Times New Roman" w:hAnsi="Times New Roman" w:cs="Times New Roman"/>
                <w:b/>
                <w:i/>
                <w:color w:val="0000FF"/>
                <w:sz w:val="24"/>
                <w:lang w:bidi="en-US"/>
              </w:rPr>
            </w:pPr>
            <w:r w:rsidRPr="005767E8">
              <w:rPr>
                <w:rFonts w:ascii="Times New Roman" w:eastAsia="Times New Roman" w:hAnsi="Times New Roman" w:cs="Times New Roman"/>
                <w:color w:val="0000FF"/>
                <w:sz w:val="24"/>
                <w:lang w:bidi="en-US"/>
              </w:rPr>
              <w:t>shown on the associated Form 470.</w:t>
            </w:r>
          </w:p>
        </w:tc>
      </w:tr>
      <w:tr w:rsidR="005767E8" w:rsidRPr="005767E8" w14:paraId="4ECA09DD" w14:textId="6BC913E7" w:rsidTr="005767E8">
        <w:trPr>
          <w:trHeight w:val="363"/>
          <w:jc w:val="center"/>
        </w:trPr>
        <w:tc>
          <w:tcPr>
            <w:tcW w:w="4740" w:type="dxa"/>
            <w:tcBorders>
              <w:top w:val="single" w:sz="4" w:space="0" w:color="000000"/>
              <w:bottom w:val="single" w:sz="4" w:space="0" w:color="000000"/>
            </w:tcBorders>
          </w:tcPr>
          <w:p w14:paraId="347A3182" w14:textId="3F8DC59A" w:rsidR="005767E8" w:rsidRPr="005767E8" w:rsidRDefault="005767E8"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sidRPr="005767E8">
              <w:rPr>
                <w:rFonts w:ascii="Times New Roman" w:eastAsia="Times New Roman" w:hAnsi="Times New Roman" w:cs="Times New Roman"/>
                <w:b/>
                <w:bCs/>
                <w:sz w:val="24"/>
                <w:lang w:bidi="en-US"/>
              </w:rPr>
              <w:t>Event</w:t>
            </w:r>
          </w:p>
        </w:tc>
        <w:tc>
          <w:tcPr>
            <w:tcW w:w="3780" w:type="dxa"/>
            <w:tcBorders>
              <w:top w:val="single" w:sz="4" w:space="0" w:color="000000"/>
              <w:bottom w:val="single" w:sz="4" w:space="0" w:color="000000"/>
            </w:tcBorders>
          </w:tcPr>
          <w:p w14:paraId="1C0D7B02" w14:textId="3567D1D7" w:rsidR="005767E8" w:rsidRPr="005767E8" w:rsidRDefault="00306DA9"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Pr>
                <w:rFonts w:ascii="Times New Roman" w:eastAsia="Times New Roman" w:hAnsi="Times New Roman" w:cs="Times New Roman"/>
                <w:b/>
                <w:bCs/>
                <w:sz w:val="24"/>
                <w:lang w:bidi="en-US"/>
              </w:rPr>
              <w:t xml:space="preserve">Critical </w:t>
            </w:r>
            <w:r w:rsidR="005767E8" w:rsidRPr="005767E8">
              <w:rPr>
                <w:rFonts w:ascii="Times New Roman" w:eastAsia="Times New Roman" w:hAnsi="Times New Roman" w:cs="Times New Roman"/>
                <w:b/>
                <w:bCs/>
                <w:sz w:val="24"/>
                <w:lang w:bidi="en-US"/>
              </w:rPr>
              <w:t>Date</w:t>
            </w:r>
            <w:r>
              <w:rPr>
                <w:rFonts w:ascii="Times New Roman" w:eastAsia="Times New Roman" w:hAnsi="Times New Roman" w:cs="Times New Roman"/>
                <w:b/>
                <w:bCs/>
                <w:sz w:val="24"/>
                <w:lang w:bidi="en-US"/>
              </w:rPr>
              <w:t>s</w:t>
            </w:r>
          </w:p>
        </w:tc>
      </w:tr>
      <w:tr w:rsidR="005767E8" w:rsidRPr="005767E8" w14:paraId="5291BA5D" w14:textId="4C34B964" w:rsidTr="006162D1">
        <w:trPr>
          <w:trHeight w:val="386"/>
          <w:jc w:val="center"/>
        </w:trPr>
        <w:tc>
          <w:tcPr>
            <w:tcW w:w="4740" w:type="dxa"/>
            <w:tcBorders>
              <w:top w:val="single" w:sz="4" w:space="0" w:color="000000"/>
              <w:bottom w:val="single" w:sz="4" w:space="0" w:color="000000"/>
            </w:tcBorders>
          </w:tcPr>
          <w:p w14:paraId="0BE10537" w14:textId="5387983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FCC Form 470 Posted/RFP Released</w:t>
            </w:r>
          </w:p>
        </w:tc>
        <w:tc>
          <w:tcPr>
            <w:tcW w:w="3780" w:type="dxa"/>
            <w:tcBorders>
              <w:top w:val="single" w:sz="4" w:space="0" w:color="000000"/>
              <w:bottom w:val="single" w:sz="4" w:space="0" w:color="000000"/>
            </w:tcBorders>
          </w:tcPr>
          <w:p w14:paraId="1DB91DFA" w14:textId="075A7058" w:rsidR="005767E8" w:rsidRPr="005767E8" w:rsidRDefault="007F7AD1"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10/</w:t>
            </w:r>
            <w:r w:rsidR="00205C7C">
              <w:rPr>
                <w:rFonts w:ascii="Times New Roman" w:eastAsia="Times New Roman" w:hAnsi="Times New Roman" w:cs="Times New Roman"/>
                <w:sz w:val="24"/>
                <w:lang w:bidi="en-US"/>
              </w:rPr>
              <w:t>26</w:t>
            </w:r>
            <w:r>
              <w:rPr>
                <w:rFonts w:ascii="Times New Roman" w:eastAsia="Times New Roman" w:hAnsi="Times New Roman" w:cs="Times New Roman"/>
                <w:sz w:val="24"/>
                <w:lang w:bidi="en-US"/>
              </w:rPr>
              <w:t>/2022</w:t>
            </w:r>
          </w:p>
        </w:tc>
      </w:tr>
      <w:tr w:rsidR="005767E8" w:rsidRPr="005767E8" w14:paraId="450001C0" w14:textId="61BFC1D5" w:rsidTr="006162D1">
        <w:trPr>
          <w:trHeight w:val="431"/>
          <w:jc w:val="center"/>
        </w:trPr>
        <w:tc>
          <w:tcPr>
            <w:tcW w:w="4740" w:type="dxa"/>
            <w:tcBorders>
              <w:top w:val="single" w:sz="4" w:space="0" w:color="000000"/>
              <w:bottom w:val="single" w:sz="4" w:space="0" w:color="000000"/>
            </w:tcBorders>
          </w:tcPr>
          <w:p w14:paraId="38F909F6" w14:textId="79A9E019"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Questions from Bidders Due</w:t>
            </w:r>
          </w:p>
        </w:tc>
        <w:tc>
          <w:tcPr>
            <w:tcW w:w="3780" w:type="dxa"/>
            <w:tcBorders>
              <w:top w:val="single" w:sz="4" w:space="0" w:color="000000"/>
              <w:bottom w:val="single" w:sz="4" w:space="0" w:color="000000"/>
            </w:tcBorders>
          </w:tcPr>
          <w:p w14:paraId="147BE332" w14:textId="7D32197F" w:rsidR="005767E8" w:rsidRPr="005767E8" w:rsidRDefault="007F7AD1"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1</w:t>
            </w:r>
            <w:r w:rsidR="00205C7C">
              <w:rPr>
                <w:rFonts w:ascii="Times New Roman" w:eastAsia="Times New Roman" w:hAnsi="Times New Roman" w:cs="Times New Roman"/>
                <w:sz w:val="24"/>
                <w:lang w:bidi="en-US"/>
              </w:rPr>
              <w:t>1</w:t>
            </w:r>
            <w:r>
              <w:rPr>
                <w:rFonts w:ascii="Times New Roman" w:eastAsia="Times New Roman" w:hAnsi="Times New Roman" w:cs="Times New Roman"/>
                <w:sz w:val="24"/>
                <w:lang w:bidi="en-US"/>
              </w:rPr>
              <w:t>/</w:t>
            </w:r>
            <w:r w:rsidR="00205C7C">
              <w:rPr>
                <w:rFonts w:ascii="Times New Roman" w:eastAsia="Times New Roman" w:hAnsi="Times New Roman" w:cs="Times New Roman"/>
                <w:sz w:val="24"/>
                <w:lang w:bidi="en-US"/>
              </w:rPr>
              <w:t>18</w:t>
            </w:r>
            <w:r>
              <w:rPr>
                <w:rFonts w:ascii="Times New Roman" w:eastAsia="Times New Roman" w:hAnsi="Times New Roman" w:cs="Times New Roman"/>
                <w:sz w:val="24"/>
                <w:lang w:bidi="en-US"/>
              </w:rPr>
              <w:t>/2022</w:t>
            </w:r>
          </w:p>
        </w:tc>
      </w:tr>
      <w:tr w:rsidR="005767E8" w:rsidRPr="005767E8" w14:paraId="03CF0B81" w14:textId="6FC7AE55" w:rsidTr="005767E8">
        <w:trPr>
          <w:trHeight w:val="440"/>
          <w:jc w:val="center"/>
        </w:trPr>
        <w:tc>
          <w:tcPr>
            <w:tcW w:w="4740" w:type="dxa"/>
            <w:tcBorders>
              <w:top w:val="single" w:sz="4" w:space="0" w:color="000000"/>
              <w:bottom w:val="single" w:sz="4" w:space="0" w:color="000000"/>
            </w:tcBorders>
          </w:tcPr>
          <w:p w14:paraId="1ED8F22B" w14:textId="667DC35B"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Bid Due Date</w:t>
            </w:r>
          </w:p>
        </w:tc>
        <w:tc>
          <w:tcPr>
            <w:tcW w:w="3780" w:type="dxa"/>
            <w:tcBorders>
              <w:top w:val="single" w:sz="4" w:space="0" w:color="000000"/>
              <w:bottom w:val="single" w:sz="4" w:space="0" w:color="000000"/>
            </w:tcBorders>
          </w:tcPr>
          <w:p w14:paraId="5A77E36C" w14:textId="38701F56" w:rsidR="005767E8" w:rsidRPr="005767E8" w:rsidRDefault="007F7AD1"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11/</w:t>
            </w:r>
            <w:r w:rsidR="00205C7C">
              <w:rPr>
                <w:rFonts w:ascii="Times New Roman" w:eastAsia="Times New Roman" w:hAnsi="Times New Roman" w:cs="Times New Roman"/>
                <w:sz w:val="24"/>
                <w:lang w:bidi="en-US"/>
              </w:rPr>
              <w:t>2</w:t>
            </w:r>
            <w:r>
              <w:rPr>
                <w:rFonts w:ascii="Times New Roman" w:eastAsia="Times New Roman" w:hAnsi="Times New Roman" w:cs="Times New Roman"/>
                <w:sz w:val="24"/>
                <w:lang w:bidi="en-US"/>
              </w:rPr>
              <w:t>8/2022</w:t>
            </w:r>
          </w:p>
        </w:tc>
      </w:tr>
      <w:tr w:rsidR="005767E8" w:rsidRPr="005767E8" w14:paraId="7BF4BFA3" w14:textId="445C797B" w:rsidTr="005767E8">
        <w:trPr>
          <w:trHeight w:val="440"/>
          <w:jc w:val="center"/>
        </w:trPr>
        <w:tc>
          <w:tcPr>
            <w:tcW w:w="4740" w:type="dxa"/>
            <w:tcBorders>
              <w:top w:val="single" w:sz="4" w:space="0" w:color="000000"/>
              <w:bottom w:val="single" w:sz="4" w:space="0" w:color="000000"/>
            </w:tcBorders>
          </w:tcPr>
          <w:p w14:paraId="14EA4F66" w14:textId="255BCD80"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lastRenderedPageBreak/>
              <w:t>School Board Meeting</w:t>
            </w:r>
          </w:p>
        </w:tc>
        <w:tc>
          <w:tcPr>
            <w:tcW w:w="3780" w:type="dxa"/>
            <w:tcBorders>
              <w:top w:val="single" w:sz="4" w:space="0" w:color="000000"/>
              <w:bottom w:val="single" w:sz="4" w:space="0" w:color="000000"/>
            </w:tcBorders>
          </w:tcPr>
          <w:p w14:paraId="2AAD35F5" w14:textId="2BEB232A"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TBD</w:t>
            </w:r>
          </w:p>
        </w:tc>
      </w:tr>
      <w:tr w:rsidR="005767E8" w:rsidRPr="005767E8" w14:paraId="54E69310" w14:textId="77777777" w:rsidTr="005767E8">
        <w:trPr>
          <w:trHeight w:val="440"/>
          <w:jc w:val="center"/>
        </w:trPr>
        <w:tc>
          <w:tcPr>
            <w:tcW w:w="4740" w:type="dxa"/>
            <w:tcBorders>
              <w:top w:val="single" w:sz="4" w:space="0" w:color="000000"/>
            </w:tcBorders>
          </w:tcPr>
          <w:p w14:paraId="72FD1E2A" w14:textId="49A364D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Contract Start Date</w:t>
            </w:r>
          </w:p>
        </w:tc>
        <w:tc>
          <w:tcPr>
            <w:tcW w:w="3780" w:type="dxa"/>
            <w:tcBorders>
              <w:top w:val="single" w:sz="4" w:space="0" w:color="000000"/>
            </w:tcBorders>
          </w:tcPr>
          <w:p w14:paraId="737B1BCE" w14:textId="53770721"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July 1, 2021</w:t>
            </w:r>
          </w:p>
        </w:tc>
      </w:tr>
    </w:tbl>
    <w:p w14:paraId="70037D2C" w14:textId="29B2B427" w:rsidR="005767E8" w:rsidRDefault="005767E8" w:rsidP="005767E8">
      <w:pPr>
        <w:jc w:val="center"/>
      </w:pPr>
    </w:p>
    <w:p w14:paraId="0633B667" w14:textId="6144E51F" w:rsidR="002F34FF" w:rsidRDefault="00877234" w:rsidP="00877234">
      <w:pPr>
        <w:widowControl w:val="0"/>
        <w:spacing w:after="0" w:line="240" w:lineRule="auto"/>
        <w:jc w:val="center"/>
        <w:rPr>
          <w:rFonts w:ascii="Times New Roman" w:eastAsia="Times New Roman" w:hAnsi="Times New Roman" w:cs="Times New Roman"/>
          <w:b/>
          <w:sz w:val="28"/>
          <w:szCs w:val="20"/>
        </w:rPr>
      </w:pPr>
      <w:r w:rsidRPr="00877234">
        <w:rPr>
          <w:rFonts w:ascii="Times New Roman" w:eastAsia="Times New Roman" w:hAnsi="Times New Roman" w:cs="Times New Roman"/>
          <w:sz w:val="24"/>
          <w:szCs w:val="20"/>
        </w:rPr>
        <w:fldChar w:fldCharType="begin"/>
      </w:r>
      <w:r w:rsidRPr="00877234">
        <w:rPr>
          <w:rFonts w:ascii="Times New Roman" w:eastAsia="Times New Roman" w:hAnsi="Times New Roman" w:cs="Times New Roman"/>
          <w:sz w:val="24"/>
          <w:szCs w:val="20"/>
        </w:rPr>
        <w:instrText xml:space="preserve"> SEQ CHAPTER \h \r 1</w:instrText>
      </w:r>
      <w:r w:rsidRPr="00877234">
        <w:rPr>
          <w:rFonts w:ascii="Times New Roman" w:eastAsia="Times New Roman" w:hAnsi="Times New Roman" w:cs="Times New Roman"/>
          <w:sz w:val="24"/>
          <w:szCs w:val="20"/>
        </w:rPr>
        <w:fldChar w:fldCharType="end"/>
      </w:r>
      <w:r w:rsidRPr="00877234">
        <w:rPr>
          <w:rFonts w:ascii="Times New Roman" w:eastAsia="Times New Roman" w:hAnsi="Times New Roman" w:cs="Times New Roman"/>
          <w:b/>
          <w:sz w:val="28"/>
          <w:szCs w:val="20"/>
        </w:rPr>
        <w:t xml:space="preserve">Request for Proposal for </w:t>
      </w:r>
      <w:r w:rsidR="00B82CF8">
        <w:rPr>
          <w:rFonts w:ascii="Times New Roman" w:eastAsia="Times New Roman" w:hAnsi="Times New Roman" w:cs="Times New Roman"/>
          <w:b/>
          <w:sz w:val="28"/>
          <w:szCs w:val="20"/>
        </w:rPr>
        <w:t>Wireless Access Points, Installation</w:t>
      </w:r>
      <w:r w:rsidR="008B3052">
        <w:rPr>
          <w:rFonts w:ascii="Times New Roman" w:eastAsia="Times New Roman" w:hAnsi="Times New Roman" w:cs="Times New Roman"/>
          <w:b/>
          <w:sz w:val="28"/>
          <w:szCs w:val="20"/>
        </w:rPr>
        <w:t xml:space="preserve"> and Cabling</w:t>
      </w:r>
      <w:r w:rsidR="00B82CF8">
        <w:rPr>
          <w:rFonts w:ascii="Times New Roman" w:eastAsia="Times New Roman" w:hAnsi="Times New Roman" w:cs="Times New Roman"/>
          <w:b/>
          <w:sz w:val="28"/>
          <w:szCs w:val="20"/>
        </w:rPr>
        <w:t xml:space="preserve">, </w:t>
      </w:r>
      <w:r w:rsidR="008B3052">
        <w:rPr>
          <w:rFonts w:ascii="Times New Roman" w:eastAsia="Times New Roman" w:hAnsi="Times New Roman" w:cs="Times New Roman"/>
          <w:b/>
          <w:sz w:val="28"/>
          <w:szCs w:val="20"/>
        </w:rPr>
        <w:t xml:space="preserve">and </w:t>
      </w:r>
      <w:r w:rsidR="002F34FF">
        <w:rPr>
          <w:rFonts w:ascii="Times New Roman" w:eastAsia="Times New Roman" w:hAnsi="Times New Roman" w:cs="Times New Roman"/>
          <w:b/>
          <w:sz w:val="28"/>
          <w:szCs w:val="20"/>
        </w:rPr>
        <w:t xml:space="preserve">Basic Maintenance of Internal Connections (BMIC) </w:t>
      </w:r>
    </w:p>
    <w:p w14:paraId="2344E0E1" w14:textId="2473D1CF" w:rsidR="002B2528" w:rsidRDefault="002B2528" w:rsidP="00877234">
      <w:pPr>
        <w:widowControl w:val="0"/>
        <w:spacing w:after="0" w:line="240" w:lineRule="auto"/>
        <w:jc w:val="center"/>
        <w:rPr>
          <w:rFonts w:ascii="Times New Roman" w:eastAsia="Times New Roman" w:hAnsi="Times New Roman" w:cs="Times New Roman"/>
          <w:b/>
          <w:sz w:val="28"/>
          <w:szCs w:val="20"/>
        </w:rPr>
      </w:pPr>
    </w:p>
    <w:p w14:paraId="71AFB498" w14:textId="01003120" w:rsidR="002B2528" w:rsidRDefault="002B2528" w:rsidP="002B2528">
      <w:pPr>
        <w:pStyle w:val="BodyText2"/>
        <w:spacing w:line="240" w:lineRule="auto"/>
        <w:rPr>
          <w:rFonts w:ascii="Times New Roman" w:hAnsi="Times New Roman" w:cs="Times New Roman"/>
          <w:sz w:val="24"/>
          <w:szCs w:val="24"/>
        </w:rPr>
      </w:pPr>
      <w:r w:rsidRPr="002B2528">
        <w:rPr>
          <w:rFonts w:ascii="Times New Roman" w:hAnsi="Times New Roman" w:cs="Times New Roman"/>
          <w:sz w:val="24"/>
          <w:szCs w:val="24"/>
        </w:rPr>
        <w:t xml:space="preserve">This Request </w:t>
      </w:r>
      <w:r w:rsidR="00B60A9C" w:rsidRPr="002B2528">
        <w:rPr>
          <w:rFonts w:ascii="Times New Roman" w:hAnsi="Times New Roman" w:cs="Times New Roman"/>
          <w:sz w:val="24"/>
          <w:szCs w:val="24"/>
        </w:rPr>
        <w:t>for</w:t>
      </w:r>
      <w:r w:rsidRPr="002B2528">
        <w:rPr>
          <w:rFonts w:ascii="Times New Roman" w:hAnsi="Times New Roman" w:cs="Times New Roman"/>
          <w:sz w:val="24"/>
          <w:szCs w:val="24"/>
        </w:rPr>
        <w:t xml:space="preserve"> Proposals [RFP] is posted in conjunction with the Schools and Libraries Division [SLD] Form 470, in partial fulfillment of the requirements for Federal Communications Commission [FCC] Universal Service Fund </w:t>
      </w:r>
      <w:r w:rsidRPr="002B2528">
        <w:rPr>
          <w:rFonts w:ascii="Times New Roman" w:hAnsi="Times New Roman" w:cs="Times New Roman"/>
          <w:i/>
          <w:sz w:val="24"/>
          <w:szCs w:val="24"/>
        </w:rPr>
        <w:t>[E</w:t>
      </w:r>
      <w:r w:rsidRPr="002B2528">
        <w:rPr>
          <w:rFonts w:ascii="Times New Roman" w:hAnsi="Times New Roman" w:cs="Times New Roman"/>
          <w:i/>
          <w:sz w:val="24"/>
          <w:szCs w:val="24"/>
        </w:rPr>
        <w:noBreakHyphen/>
        <w:t>Rate]</w:t>
      </w:r>
      <w:r w:rsidRPr="002B2528">
        <w:rPr>
          <w:rFonts w:ascii="Times New Roman" w:hAnsi="Times New Roman" w:cs="Times New Roman"/>
          <w:sz w:val="24"/>
          <w:szCs w:val="24"/>
        </w:rPr>
        <w:t xml:space="preserve"> discounts. </w:t>
      </w:r>
    </w:p>
    <w:p w14:paraId="67771642" w14:textId="5619E4F9" w:rsidR="002B2528" w:rsidRPr="002B2528" w:rsidRDefault="002B2528" w:rsidP="002B2528">
      <w:pPr>
        <w:pStyle w:val="BodyText2"/>
        <w:spacing w:line="240" w:lineRule="auto"/>
        <w:rPr>
          <w:rFonts w:ascii="Times New Roman" w:hAnsi="Times New Roman" w:cs="Times New Roman"/>
          <w:b/>
          <w:sz w:val="24"/>
          <w:szCs w:val="24"/>
        </w:rPr>
      </w:pPr>
      <w:r>
        <w:rPr>
          <w:rFonts w:ascii="Times New Roman" w:hAnsi="Times New Roman" w:cs="Times New Roman"/>
          <w:sz w:val="24"/>
          <w:szCs w:val="24"/>
        </w:rPr>
        <w:t xml:space="preserve">Summa E-rate </w:t>
      </w:r>
      <w:r w:rsidR="00951451">
        <w:rPr>
          <w:rFonts w:ascii="Times New Roman" w:hAnsi="Times New Roman" w:cs="Times New Roman"/>
          <w:sz w:val="24"/>
          <w:szCs w:val="24"/>
        </w:rPr>
        <w:t>Solutions,</w:t>
      </w:r>
      <w:r w:rsidRPr="002B2528">
        <w:rPr>
          <w:rFonts w:ascii="Times New Roman" w:hAnsi="Times New Roman" w:cs="Times New Roman"/>
          <w:sz w:val="24"/>
          <w:szCs w:val="24"/>
        </w:rPr>
        <w:t xml:space="preserve"> </w:t>
      </w:r>
      <w:r w:rsidR="004922A4">
        <w:rPr>
          <w:rFonts w:ascii="Times New Roman" w:hAnsi="Times New Roman" w:cs="Times New Roman"/>
          <w:sz w:val="24"/>
          <w:szCs w:val="24"/>
        </w:rPr>
        <w:t xml:space="preserve">(Summae-rate.com) </w:t>
      </w:r>
      <w:r w:rsidRPr="002B2528">
        <w:rPr>
          <w:rFonts w:ascii="Times New Roman" w:hAnsi="Times New Roman" w:cs="Times New Roman"/>
          <w:sz w:val="24"/>
          <w:szCs w:val="24"/>
        </w:rPr>
        <w:t xml:space="preserve">Consultant Registration Number </w:t>
      </w:r>
      <w:r>
        <w:rPr>
          <w:rFonts w:ascii="Times New Roman" w:hAnsi="Times New Roman" w:cs="Times New Roman"/>
          <w:bCs/>
          <w:sz w:val="24"/>
          <w:szCs w:val="24"/>
        </w:rPr>
        <w:t>17009831</w:t>
      </w:r>
      <w:r w:rsidRPr="002B2528">
        <w:rPr>
          <w:rFonts w:ascii="Times New Roman" w:hAnsi="Times New Roman" w:cs="Times New Roman"/>
          <w:sz w:val="24"/>
          <w:szCs w:val="24"/>
        </w:rPr>
        <w:t xml:space="preserve">], </w:t>
      </w:r>
      <w:r w:rsidRPr="002B2528">
        <w:rPr>
          <w:rFonts w:ascii="Times New Roman" w:hAnsi="Times New Roman" w:cs="Times New Roman"/>
          <w:i/>
          <w:sz w:val="24"/>
          <w:szCs w:val="24"/>
        </w:rPr>
        <w:t>a</w:t>
      </w:r>
      <w:r>
        <w:rPr>
          <w:rFonts w:ascii="Times New Roman" w:hAnsi="Times New Roman" w:cs="Times New Roman"/>
          <w:i/>
          <w:sz w:val="24"/>
          <w:szCs w:val="24"/>
        </w:rPr>
        <w:t>n E-rate</w:t>
      </w:r>
      <w:r w:rsidRPr="002B2528">
        <w:rPr>
          <w:rFonts w:ascii="Times New Roman" w:hAnsi="Times New Roman" w:cs="Times New Roman"/>
          <w:i/>
          <w:sz w:val="24"/>
          <w:szCs w:val="24"/>
        </w:rPr>
        <w:t xml:space="preserve"> Consulting firm</w:t>
      </w:r>
      <w:r w:rsidRPr="002B2528">
        <w:rPr>
          <w:rFonts w:ascii="Times New Roman" w:hAnsi="Times New Roman" w:cs="Times New Roman"/>
          <w:sz w:val="24"/>
          <w:szCs w:val="24"/>
        </w:rPr>
        <w:t xml:space="preserve">, is </w:t>
      </w:r>
      <w:r w:rsidRPr="002B2528">
        <w:rPr>
          <w:rFonts w:ascii="Times New Roman" w:hAnsi="Times New Roman" w:cs="Times New Roman"/>
          <w:i/>
          <w:sz w:val="24"/>
          <w:szCs w:val="24"/>
        </w:rPr>
        <w:t>not</w:t>
      </w:r>
      <w:r w:rsidRPr="002B2528">
        <w:rPr>
          <w:rFonts w:ascii="Times New Roman" w:hAnsi="Times New Roman" w:cs="Times New Roman"/>
          <w:sz w:val="24"/>
          <w:szCs w:val="24"/>
        </w:rPr>
        <w:t xml:space="preserve"> the E-Rate </w:t>
      </w:r>
      <w:r w:rsidRPr="002B2528">
        <w:rPr>
          <w:rFonts w:ascii="Times New Roman" w:hAnsi="Times New Roman" w:cs="Times New Roman"/>
          <w:i/>
          <w:sz w:val="24"/>
          <w:szCs w:val="24"/>
        </w:rPr>
        <w:t>Applicant</w:t>
      </w:r>
      <w:r w:rsidRPr="002B2528">
        <w:rPr>
          <w:rFonts w:ascii="Times New Roman" w:hAnsi="Times New Roman" w:cs="Times New Roman"/>
          <w:sz w:val="24"/>
          <w:szCs w:val="24"/>
        </w:rPr>
        <w:t xml:space="preserve">. </w:t>
      </w:r>
      <w:r>
        <w:rPr>
          <w:rFonts w:ascii="Times New Roman" w:hAnsi="Times New Roman" w:cs="Times New Roman"/>
          <w:sz w:val="24"/>
          <w:szCs w:val="24"/>
        </w:rPr>
        <w:t>Summa E-rate Solutions</w:t>
      </w:r>
      <w:r w:rsidRPr="002B2528">
        <w:rPr>
          <w:rFonts w:ascii="Times New Roman" w:hAnsi="Times New Roman" w:cs="Times New Roman"/>
          <w:sz w:val="24"/>
          <w:szCs w:val="24"/>
        </w:rPr>
        <w:t xml:space="preserve"> is the Applicant’s </w:t>
      </w:r>
      <w:r w:rsidRPr="002B2528">
        <w:rPr>
          <w:rFonts w:ascii="Times New Roman" w:hAnsi="Times New Roman" w:cs="Times New Roman"/>
          <w:i/>
          <w:sz w:val="24"/>
          <w:szCs w:val="24"/>
        </w:rPr>
        <w:t>Consultant,</w:t>
      </w:r>
      <w:r w:rsidRPr="002B2528">
        <w:rPr>
          <w:rFonts w:ascii="Times New Roman" w:hAnsi="Times New Roman" w:cs="Times New Roman"/>
          <w:sz w:val="24"/>
          <w:szCs w:val="24"/>
        </w:rPr>
        <w:t xml:space="preserve"> retained to handle competitive bidding </w:t>
      </w:r>
      <w:r w:rsidR="0045793E">
        <w:rPr>
          <w:rFonts w:ascii="Times New Roman" w:hAnsi="Times New Roman" w:cs="Times New Roman"/>
          <w:sz w:val="24"/>
          <w:szCs w:val="24"/>
        </w:rPr>
        <w:t>exchanges</w:t>
      </w:r>
      <w:r w:rsidRPr="002B2528">
        <w:rPr>
          <w:rFonts w:ascii="Times New Roman" w:hAnsi="Times New Roman" w:cs="Times New Roman"/>
          <w:sz w:val="24"/>
          <w:szCs w:val="24"/>
        </w:rPr>
        <w:t xml:space="preserve"> and the E</w:t>
      </w:r>
      <w:r w:rsidRPr="002B2528">
        <w:rPr>
          <w:rFonts w:ascii="Times New Roman" w:hAnsi="Times New Roman" w:cs="Times New Roman"/>
          <w:sz w:val="24"/>
          <w:szCs w:val="24"/>
        </w:rPr>
        <w:noBreakHyphen/>
        <w:t>Rate application</w:t>
      </w:r>
      <w:r w:rsidR="0045793E">
        <w:rPr>
          <w:rFonts w:ascii="Times New Roman" w:hAnsi="Times New Roman" w:cs="Times New Roman"/>
          <w:sz w:val="24"/>
          <w:szCs w:val="24"/>
        </w:rPr>
        <w:t xml:space="preserve"> process</w:t>
      </w:r>
      <w:r w:rsidRPr="002B2528">
        <w:rPr>
          <w:rFonts w:ascii="Times New Roman" w:hAnsi="Times New Roman" w:cs="Times New Roman"/>
          <w:sz w:val="24"/>
          <w:szCs w:val="24"/>
        </w:rPr>
        <w:t>. Therefore, please:</w:t>
      </w:r>
    </w:p>
    <w:p w14:paraId="5E9DD8BD" w14:textId="0E58FCC9" w:rsidR="002B2528" w:rsidRPr="00A60286" w:rsidRDefault="002B2528" w:rsidP="002B2528">
      <w:pPr>
        <w:pStyle w:val="BodyText2"/>
        <w:numPr>
          <w:ilvl w:val="0"/>
          <w:numId w:val="10"/>
        </w:numPr>
        <w:spacing w:line="240" w:lineRule="auto"/>
        <w:rPr>
          <w:rFonts w:ascii="Times New Roman" w:hAnsi="Times New Roman" w:cs="Times New Roman"/>
          <w:b/>
          <w:sz w:val="24"/>
          <w:szCs w:val="24"/>
        </w:rPr>
      </w:pPr>
      <w:r w:rsidRPr="002B2528">
        <w:rPr>
          <w:rFonts w:ascii="Times New Roman" w:hAnsi="Times New Roman" w:cs="Times New Roman"/>
          <w:sz w:val="24"/>
          <w:szCs w:val="24"/>
        </w:rPr>
        <w:t xml:space="preserve">Put the Applicant’s name and contact information </w:t>
      </w:r>
      <w:r w:rsidR="00E20F13">
        <w:rPr>
          <w:rFonts w:ascii="Times New Roman" w:hAnsi="Times New Roman" w:cs="Times New Roman"/>
          <w:sz w:val="24"/>
          <w:szCs w:val="24"/>
        </w:rPr>
        <w:t xml:space="preserve">when submitting your </w:t>
      </w:r>
      <w:r w:rsidRPr="002B2528">
        <w:rPr>
          <w:rFonts w:ascii="Times New Roman" w:hAnsi="Times New Roman" w:cs="Times New Roman"/>
          <w:sz w:val="24"/>
          <w:szCs w:val="24"/>
        </w:rPr>
        <w:t>proposal</w:t>
      </w:r>
      <w:r w:rsidR="00E20F13">
        <w:rPr>
          <w:rFonts w:ascii="Times New Roman" w:hAnsi="Times New Roman" w:cs="Times New Roman"/>
          <w:sz w:val="24"/>
          <w:szCs w:val="24"/>
        </w:rPr>
        <w:t xml:space="preserve"> and in all communications related to your proposal.</w:t>
      </w:r>
    </w:p>
    <w:p w14:paraId="06E66791" w14:textId="3EB27FF8" w:rsidR="00A60286" w:rsidRPr="002B2528" w:rsidRDefault="00A60286" w:rsidP="002B2528">
      <w:pPr>
        <w:pStyle w:val="BodyText2"/>
        <w:numPr>
          <w:ilvl w:val="0"/>
          <w:numId w:val="10"/>
        </w:numPr>
        <w:spacing w:line="240" w:lineRule="auto"/>
        <w:rPr>
          <w:rFonts w:ascii="Times New Roman" w:hAnsi="Times New Roman" w:cs="Times New Roman"/>
          <w:b/>
          <w:sz w:val="24"/>
          <w:szCs w:val="24"/>
        </w:rPr>
      </w:pPr>
      <w:r>
        <w:rPr>
          <w:rFonts w:ascii="Times New Roman" w:hAnsi="Times New Roman" w:cs="Times New Roman"/>
          <w:sz w:val="24"/>
          <w:szCs w:val="24"/>
        </w:rPr>
        <w:t>Complete and include the</w:t>
      </w:r>
      <w:r w:rsidR="00161DF0">
        <w:rPr>
          <w:rFonts w:ascii="Times New Roman" w:hAnsi="Times New Roman" w:cs="Times New Roman"/>
          <w:sz w:val="24"/>
          <w:szCs w:val="24"/>
        </w:rPr>
        <w:t xml:space="preserve"> Internal Connections </w:t>
      </w:r>
      <w:r w:rsidR="00274F1F">
        <w:rPr>
          <w:rFonts w:ascii="Times New Roman" w:hAnsi="Times New Roman" w:cs="Times New Roman"/>
          <w:sz w:val="24"/>
          <w:szCs w:val="24"/>
        </w:rPr>
        <w:t xml:space="preserve">(IC) </w:t>
      </w:r>
      <w:r w:rsidR="00161DF0">
        <w:rPr>
          <w:rFonts w:ascii="Times New Roman" w:hAnsi="Times New Roman" w:cs="Times New Roman"/>
          <w:sz w:val="24"/>
          <w:szCs w:val="24"/>
        </w:rPr>
        <w:t xml:space="preserve">and </w:t>
      </w:r>
      <w:r w:rsidR="00274F1F">
        <w:rPr>
          <w:rFonts w:ascii="Times New Roman" w:hAnsi="Times New Roman" w:cs="Times New Roman"/>
          <w:sz w:val="24"/>
          <w:szCs w:val="24"/>
        </w:rPr>
        <w:t>Basic Maintenance of Internal Connections (</w:t>
      </w:r>
      <w:r>
        <w:rPr>
          <w:rFonts w:ascii="Times New Roman" w:hAnsi="Times New Roman" w:cs="Times New Roman"/>
          <w:sz w:val="24"/>
          <w:szCs w:val="24"/>
        </w:rPr>
        <w:t>BMIC</w:t>
      </w:r>
      <w:r w:rsidR="00274F1F">
        <w:rPr>
          <w:rFonts w:ascii="Times New Roman" w:hAnsi="Times New Roman" w:cs="Times New Roman"/>
          <w:sz w:val="24"/>
          <w:szCs w:val="24"/>
        </w:rPr>
        <w:t>)</w:t>
      </w:r>
      <w:r>
        <w:rPr>
          <w:rFonts w:ascii="Times New Roman" w:hAnsi="Times New Roman" w:cs="Times New Roman"/>
          <w:sz w:val="24"/>
          <w:szCs w:val="24"/>
        </w:rPr>
        <w:t xml:space="preserve"> worksheets in this RFP.</w:t>
      </w:r>
    </w:p>
    <w:p w14:paraId="1AE77D8E" w14:textId="17FD7B6F" w:rsidR="00DB798C" w:rsidRPr="0022416A" w:rsidRDefault="0022416A" w:rsidP="002B2528">
      <w:pPr>
        <w:pStyle w:val="BodyText2"/>
        <w:numPr>
          <w:ilvl w:val="0"/>
          <w:numId w:val="10"/>
        </w:numPr>
        <w:spacing w:line="240" w:lineRule="auto"/>
        <w:rPr>
          <w:rFonts w:ascii="Times New Roman" w:hAnsi="Times New Roman" w:cs="Times New Roman"/>
          <w:bCs/>
          <w:sz w:val="24"/>
          <w:szCs w:val="24"/>
        </w:rPr>
      </w:pPr>
      <w:r w:rsidRPr="0022416A">
        <w:rPr>
          <w:rFonts w:ascii="Times New Roman" w:hAnsi="Times New Roman" w:cs="Times New Roman"/>
          <w:bCs/>
          <w:sz w:val="24"/>
          <w:szCs w:val="24"/>
        </w:rPr>
        <w:t xml:space="preserve">Include the </w:t>
      </w:r>
      <w:r w:rsidR="00DB798C" w:rsidRPr="0022416A">
        <w:rPr>
          <w:rFonts w:ascii="Times New Roman" w:hAnsi="Times New Roman" w:cs="Times New Roman"/>
          <w:bCs/>
          <w:sz w:val="24"/>
          <w:szCs w:val="24"/>
        </w:rPr>
        <w:t>Fully executed RFP Signature Page, signed by Vendor’s authorized representative.</w:t>
      </w:r>
    </w:p>
    <w:p w14:paraId="5D080033" w14:textId="700DCC90" w:rsidR="00DB798C" w:rsidRDefault="00DB798C" w:rsidP="00DB798C">
      <w:pPr>
        <w:pStyle w:val="BodyText2"/>
        <w:numPr>
          <w:ilvl w:val="0"/>
          <w:numId w:val="10"/>
        </w:numPr>
        <w:spacing w:line="276" w:lineRule="auto"/>
        <w:rPr>
          <w:rFonts w:ascii="Times New Roman" w:hAnsi="Times New Roman" w:cs="Times New Roman"/>
          <w:bCs/>
          <w:sz w:val="24"/>
          <w:szCs w:val="24"/>
        </w:rPr>
      </w:pPr>
      <w:r w:rsidRPr="00DB798C">
        <w:rPr>
          <w:rFonts w:ascii="Times New Roman" w:hAnsi="Times New Roman" w:cs="Times New Roman"/>
          <w:bCs/>
          <w:sz w:val="24"/>
          <w:szCs w:val="24"/>
        </w:rPr>
        <w:t>Please do not contact school personnel either with general questions about E</w:t>
      </w:r>
      <w:r w:rsidRPr="00DB798C">
        <w:rPr>
          <w:rFonts w:ascii="Times New Roman" w:hAnsi="Times New Roman" w:cs="Times New Roman"/>
          <w:bCs/>
          <w:sz w:val="24"/>
          <w:szCs w:val="24"/>
        </w:rPr>
        <w:noBreakHyphen/>
        <w:t xml:space="preserve">Rate, or to offer ineligible services or services not requested on this RFP, or to request a meeting or offer trial equipment. </w:t>
      </w:r>
    </w:p>
    <w:p w14:paraId="5C6DB3BC" w14:textId="07F3982E" w:rsidR="00942FD3" w:rsidRPr="00DB798C" w:rsidRDefault="00942FD3" w:rsidP="00DB798C">
      <w:pPr>
        <w:pStyle w:val="BodyText2"/>
        <w:numPr>
          <w:ilvl w:val="0"/>
          <w:numId w:val="10"/>
        </w:numPr>
        <w:spacing w:line="276" w:lineRule="auto"/>
        <w:rPr>
          <w:rFonts w:ascii="Times New Roman" w:hAnsi="Times New Roman" w:cs="Times New Roman"/>
          <w:bCs/>
          <w:sz w:val="24"/>
          <w:szCs w:val="24"/>
        </w:rPr>
      </w:pPr>
      <w:r>
        <w:rPr>
          <w:rFonts w:ascii="Times New Roman" w:hAnsi="Times New Roman" w:cs="Times New Roman"/>
          <w:bCs/>
          <w:sz w:val="24"/>
          <w:szCs w:val="24"/>
        </w:rPr>
        <w:t>Please read this RFP for additional bidding requirements.</w:t>
      </w:r>
    </w:p>
    <w:p w14:paraId="48075098" w14:textId="5FEC36EF" w:rsidR="00261076" w:rsidRDefault="002B2528" w:rsidP="0026107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applicant, </w:t>
      </w:r>
      <w:r w:rsidR="006D7022" w:rsidRPr="002B5F53">
        <w:rPr>
          <w:rFonts w:ascii="Times New Roman" w:hAnsi="Times New Roman" w:cs="Times New Roman"/>
          <w:b/>
          <w:bCs/>
          <w:sz w:val="24"/>
          <w:szCs w:val="24"/>
        </w:rPr>
        <w:t>Cole Academy</w:t>
      </w:r>
      <w:r>
        <w:rPr>
          <w:rFonts w:ascii="Times New Roman" w:hAnsi="Times New Roman" w:cs="Times New Roman"/>
          <w:sz w:val="24"/>
          <w:szCs w:val="24"/>
        </w:rPr>
        <w:t>,</w:t>
      </w:r>
      <w:r w:rsidR="00261076" w:rsidRPr="00142DD8">
        <w:rPr>
          <w:rFonts w:ascii="Times New Roman" w:hAnsi="Times New Roman" w:cs="Times New Roman"/>
          <w:sz w:val="24"/>
          <w:szCs w:val="24"/>
        </w:rPr>
        <w:t xml:space="preserve"> is seeking responses from qualified providers</w:t>
      </w:r>
      <w:r w:rsidR="00B82CF8">
        <w:rPr>
          <w:rFonts w:ascii="Times New Roman" w:hAnsi="Times New Roman" w:cs="Times New Roman"/>
          <w:sz w:val="24"/>
          <w:szCs w:val="24"/>
        </w:rPr>
        <w:t xml:space="preserve"> for Wireless Access Poin</w:t>
      </w:r>
      <w:r w:rsidR="009F68EB">
        <w:rPr>
          <w:rFonts w:ascii="Times New Roman" w:hAnsi="Times New Roman" w:cs="Times New Roman"/>
          <w:sz w:val="24"/>
          <w:szCs w:val="24"/>
        </w:rPr>
        <w:t xml:space="preserve">ts, </w:t>
      </w:r>
      <w:r w:rsidR="00B82CF8">
        <w:rPr>
          <w:rFonts w:ascii="Times New Roman" w:hAnsi="Times New Roman" w:cs="Times New Roman"/>
          <w:sz w:val="24"/>
          <w:szCs w:val="24"/>
        </w:rPr>
        <w:t>installation</w:t>
      </w:r>
      <w:r w:rsidR="008B3052">
        <w:rPr>
          <w:rFonts w:ascii="Times New Roman" w:hAnsi="Times New Roman" w:cs="Times New Roman"/>
          <w:sz w:val="24"/>
          <w:szCs w:val="24"/>
        </w:rPr>
        <w:t xml:space="preserve"> and cabling</w:t>
      </w:r>
      <w:r w:rsidR="00B82CF8">
        <w:rPr>
          <w:rFonts w:ascii="Times New Roman" w:hAnsi="Times New Roman" w:cs="Times New Roman"/>
          <w:sz w:val="24"/>
          <w:szCs w:val="24"/>
        </w:rPr>
        <w:t xml:space="preserve">, </w:t>
      </w:r>
      <w:r w:rsidR="009F68EB">
        <w:rPr>
          <w:rFonts w:ascii="Times New Roman" w:hAnsi="Times New Roman" w:cs="Times New Roman"/>
          <w:sz w:val="24"/>
          <w:szCs w:val="24"/>
        </w:rPr>
        <w:t xml:space="preserve">and </w:t>
      </w:r>
      <w:r w:rsidR="00E679E2" w:rsidRPr="00E679E2">
        <w:rPr>
          <w:rFonts w:ascii="Times New Roman" w:eastAsia="Times New Roman" w:hAnsi="Times New Roman" w:cs="Times New Roman"/>
          <w:bCs/>
          <w:sz w:val="24"/>
          <w:szCs w:val="24"/>
        </w:rPr>
        <w:t>Basic Maintenance of Internal Connections (BMIC)</w:t>
      </w:r>
      <w:r w:rsidR="00842721">
        <w:rPr>
          <w:rFonts w:ascii="Times New Roman" w:eastAsia="Times New Roman" w:hAnsi="Times New Roman" w:cs="Times New Roman"/>
          <w:bCs/>
          <w:sz w:val="24"/>
          <w:szCs w:val="24"/>
        </w:rPr>
        <w:t>.</w:t>
      </w:r>
      <w:r w:rsidR="00E679E2">
        <w:rPr>
          <w:rFonts w:ascii="Times New Roman" w:eastAsia="Times New Roman" w:hAnsi="Times New Roman" w:cs="Times New Roman"/>
          <w:bCs/>
          <w:sz w:val="24"/>
          <w:szCs w:val="24"/>
        </w:rPr>
        <w:t xml:space="preserve">  A</w:t>
      </w:r>
      <w:r w:rsidR="00261076" w:rsidRPr="00142DD8">
        <w:rPr>
          <w:rFonts w:ascii="Times New Roman" w:hAnsi="Times New Roman" w:cs="Times New Roman"/>
          <w:sz w:val="24"/>
          <w:szCs w:val="24"/>
        </w:rPr>
        <w:t xml:space="preserve">ny and all updated </w:t>
      </w:r>
      <w:r w:rsidR="003D1B87">
        <w:rPr>
          <w:rFonts w:ascii="Times New Roman" w:hAnsi="Times New Roman" w:cs="Times New Roman"/>
          <w:sz w:val="24"/>
          <w:szCs w:val="24"/>
        </w:rPr>
        <w:t>bid</w:t>
      </w:r>
      <w:r w:rsidR="00261076" w:rsidRPr="00142DD8">
        <w:rPr>
          <w:rFonts w:ascii="Times New Roman" w:hAnsi="Times New Roman" w:cs="Times New Roman"/>
          <w:sz w:val="24"/>
          <w:szCs w:val="24"/>
        </w:rPr>
        <w:t xml:space="preserve"> information, forms, including addenda, will be distributed thru the </w:t>
      </w:r>
      <w:r w:rsidR="00104FDE">
        <w:rPr>
          <w:rFonts w:ascii="Times New Roman" w:hAnsi="Times New Roman" w:cs="Times New Roman"/>
          <w:sz w:val="24"/>
          <w:szCs w:val="24"/>
        </w:rPr>
        <w:t>Summa E-rate</w:t>
      </w:r>
      <w:r w:rsidR="00261076" w:rsidRPr="00142DD8">
        <w:rPr>
          <w:rFonts w:ascii="Times New Roman" w:hAnsi="Times New Roman" w:cs="Times New Roman"/>
          <w:sz w:val="24"/>
          <w:szCs w:val="24"/>
        </w:rPr>
        <w:t xml:space="preserve"> website, located at</w:t>
      </w:r>
      <w:r w:rsidR="00142DD8" w:rsidRPr="00142DD8">
        <w:rPr>
          <w:rFonts w:ascii="Times New Roman" w:hAnsi="Times New Roman" w:cs="Times New Roman"/>
          <w:sz w:val="24"/>
          <w:szCs w:val="24"/>
        </w:rPr>
        <w:t xml:space="preserve"> </w:t>
      </w:r>
      <w:hyperlink r:id="rId7" w:history="1">
        <w:r w:rsidR="00142DD8" w:rsidRPr="00142DD8">
          <w:rPr>
            <w:rStyle w:val="Hyperlink"/>
            <w:rFonts w:ascii="Times New Roman" w:eastAsia="Times New Roman" w:hAnsi="Times New Roman" w:cs="Times New Roman"/>
            <w:bCs/>
            <w:sz w:val="24"/>
            <w:szCs w:val="24"/>
          </w:rPr>
          <w:t>https://summae-rate.com/bids/</w:t>
        </w:r>
      </w:hyperlink>
      <w:r w:rsidR="00142DD8" w:rsidRPr="00142DD8">
        <w:rPr>
          <w:rFonts w:ascii="Times New Roman" w:eastAsia="Times New Roman" w:hAnsi="Times New Roman" w:cs="Times New Roman"/>
          <w:bCs/>
          <w:sz w:val="24"/>
          <w:szCs w:val="24"/>
        </w:rPr>
        <w:t xml:space="preserve"> </w:t>
      </w:r>
      <w:r w:rsidR="00CA2D0C">
        <w:rPr>
          <w:rFonts w:ascii="Times New Roman" w:hAnsi="Times New Roman" w:cs="Times New Roman"/>
          <w:sz w:val="24"/>
          <w:szCs w:val="24"/>
        </w:rPr>
        <w:t>and</w:t>
      </w:r>
      <w:r w:rsidR="00104FDE">
        <w:rPr>
          <w:rFonts w:ascii="Times New Roman" w:hAnsi="Times New Roman" w:cs="Times New Roman"/>
          <w:sz w:val="24"/>
          <w:szCs w:val="24"/>
        </w:rPr>
        <w:t xml:space="preserve"> the </w:t>
      </w:r>
      <w:r w:rsidR="00104FDE" w:rsidRPr="00104FDE">
        <w:rPr>
          <w:rFonts w:ascii="Times New Roman" w:hAnsi="Times New Roman" w:cs="Times New Roman"/>
          <w:sz w:val="24"/>
          <w:szCs w:val="24"/>
        </w:rPr>
        <w:t>FCC Schools and Library Division (SLD), “Universal Service Fund” (a.k.a. “E-Rate funding)</w:t>
      </w:r>
      <w:r w:rsidR="00104FDE">
        <w:rPr>
          <w:rFonts w:ascii="Times New Roman" w:hAnsi="Times New Roman" w:cs="Times New Roman"/>
          <w:sz w:val="24"/>
          <w:szCs w:val="24"/>
        </w:rPr>
        <w:t xml:space="preserve"> website </w:t>
      </w:r>
      <w:hyperlink r:id="rId8" w:history="1">
        <w:r w:rsidR="00260D4D" w:rsidRPr="000C1A63">
          <w:rPr>
            <w:rStyle w:val="Hyperlink"/>
            <w:rFonts w:ascii="Times New Roman" w:hAnsi="Times New Roman" w:cs="Times New Roman"/>
            <w:sz w:val="24"/>
            <w:szCs w:val="24"/>
          </w:rPr>
          <w:t>https://data.usac.org/publicreports/Forms/Form470Rfp/Index</w:t>
        </w:r>
      </w:hyperlink>
      <w:r w:rsidR="002B5F53">
        <w:rPr>
          <w:rFonts w:ascii="Times New Roman" w:hAnsi="Times New Roman" w:cs="Times New Roman"/>
          <w:sz w:val="24"/>
          <w:szCs w:val="24"/>
        </w:rPr>
        <w:t>.</w:t>
      </w:r>
    </w:p>
    <w:p w14:paraId="404EA0A0" w14:textId="2374EE6C" w:rsidR="00C81019" w:rsidRDefault="00C81019" w:rsidP="00261076">
      <w:pPr>
        <w:widowControl w:val="0"/>
        <w:spacing w:after="0" w:line="240" w:lineRule="auto"/>
        <w:rPr>
          <w:rFonts w:ascii="Times New Roman" w:hAnsi="Times New Roman" w:cs="Times New Roman"/>
          <w:sz w:val="24"/>
          <w:szCs w:val="24"/>
        </w:rPr>
      </w:pPr>
    </w:p>
    <w:p w14:paraId="7CB3D8E5" w14:textId="37B1DEAD" w:rsidR="00C81019" w:rsidRPr="00176ED6" w:rsidRDefault="00C81019" w:rsidP="00C81019">
      <w:pPr>
        <w:rPr>
          <w:rFonts w:ascii="Times New RomanPSMT" w:hAnsi="Times New RomanPSMT" w:cs="Times New Roman"/>
          <w:b/>
          <w:bCs/>
          <w:sz w:val="24"/>
          <w:szCs w:val="24"/>
        </w:rPr>
      </w:pPr>
      <w:r w:rsidRPr="00176ED6">
        <w:rPr>
          <w:rFonts w:ascii="Times New RomanPSMT" w:hAnsi="Times New RomanPSMT" w:cs="Times New Roman"/>
          <w:sz w:val="24"/>
          <w:szCs w:val="24"/>
        </w:rPr>
        <w:t xml:space="preserve">Cole Academy is issuing this Request for Proposals (“RFP”) for the purpose of soliciting proposals for diverse Category 2 E-Rate funded services for </w:t>
      </w:r>
      <w:r>
        <w:rPr>
          <w:rFonts w:ascii="Times New RomanPSMT" w:hAnsi="Times New RomanPSMT" w:cs="Times New Roman"/>
          <w:sz w:val="24"/>
          <w:szCs w:val="24"/>
        </w:rPr>
        <w:t xml:space="preserve">internal connections and </w:t>
      </w:r>
      <w:r w:rsidRPr="00176ED6">
        <w:rPr>
          <w:rFonts w:ascii="Times New RomanPSMT" w:hAnsi="Times New RomanPSMT" w:cs="Times New Roman"/>
          <w:sz w:val="24"/>
          <w:szCs w:val="24"/>
        </w:rPr>
        <w:t xml:space="preserve">basic maintenance of internal connections. The services and products will be supplied by one or more companies to support voice, video, and data communications at both Cole Academy campus sites via the technology network. Qualified companies interested in this Request for Proposal (RFP) are invited to submit proposals based on the Federal Communication Commission’s Schools and Libraries Division (“SLD”, “E-Rate”) program rules to support </w:t>
      </w:r>
      <w:r w:rsidR="00B60A9C" w:rsidRPr="00176ED6">
        <w:rPr>
          <w:rFonts w:ascii="Times New RomanPSMT" w:hAnsi="Times New RomanPSMT" w:cs="Times New Roman"/>
          <w:sz w:val="24"/>
          <w:szCs w:val="24"/>
        </w:rPr>
        <w:t>poor</w:t>
      </w:r>
      <w:r w:rsidRPr="00176ED6">
        <w:rPr>
          <w:rFonts w:ascii="Times New RomanPSMT" w:hAnsi="Times New RomanPSMT" w:cs="Times New Roman"/>
          <w:sz w:val="24"/>
          <w:szCs w:val="24"/>
        </w:rPr>
        <w:t xml:space="preserve"> rural and urban schools and libraries. The RFP process will also fully adhere to Cole Academy procurement rules and requirements. The resulting contract(s) will begin on July 1, 202</w:t>
      </w:r>
      <w:r>
        <w:rPr>
          <w:rFonts w:ascii="Times New RomanPSMT" w:hAnsi="Times New RomanPSMT" w:cs="Times New Roman"/>
          <w:sz w:val="24"/>
          <w:szCs w:val="24"/>
        </w:rPr>
        <w:t>3</w:t>
      </w:r>
      <w:r w:rsidRPr="00176ED6">
        <w:rPr>
          <w:rFonts w:ascii="Times New RomanPSMT" w:hAnsi="Times New RomanPSMT" w:cs="Times New Roman"/>
          <w:sz w:val="24"/>
          <w:szCs w:val="24"/>
        </w:rPr>
        <w:t>, in accordance with E-rate Funding Year 202</w:t>
      </w:r>
      <w:r>
        <w:rPr>
          <w:rFonts w:ascii="Times New RomanPSMT" w:hAnsi="Times New RomanPSMT" w:cs="Times New Roman"/>
          <w:sz w:val="24"/>
          <w:szCs w:val="24"/>
        </w:rPr>
        <w:t>3</w:t>
      </w:r>
      <w:r w:rsidRPr="00176ED6">
        <w:rPr>
          <w:rFonts w:ascii="Times New RomanPSMT" w:hAnsi="Times New RomanPSMT" w:cs="Times New Roman"/>
          <w:sz w:val="24"/>
          <w:szCs w:val="24"/>
        </w:rPr>
        <w:t xml:space="preserve">. </w:t>
      </w:r>
    </w:p>
    <w:p w14:paraId="1A94C86C" w14:textId="77777777" w:rsidR="00C81019" w:rsidRPr="00125935" w:rsidRDefault="00C81019" w:rsidP="00C81019">
      <w:pPr>
        <w:pStyle w:val="ListParagraph"/>
        <w:ind w:left="630" w:firstLine="0"/>
        <w:rPr>
          <w:b/>
          <w:bCs/>
          <w:sz w:val="24"/>
          <w:szCs w:val="24"/>
        </w:rPr>
      </w:pPr>
    </w:p>
    <w:p w14:paraId="58D99B31" w14:textId="77777777" w:rsidR="00C81019" w:rsidRDefault="00C81019" w:rsidP="00C8101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Please Note: All E-Rate Category 2 funding is based on a specific ENTITY budget. Therefore, all proposals must clearly subtotal products/services PER ENTITY.</w:t>
      </w:r>
    </w:p>
    <w:p w14:paraId="26F5BEFC" w14:textId="2F239D57" w:rsidR="00D942C6" w:rsidRDefault="00D942C6" w:rsidP="0014644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p>
    <w:p w14:paraId="0D9FC97E" w14:textId="77777777" w:rsidR="00FA7451" w:rsidRPr="008B273F" w:rsidRDefault="00FA7451" w:rsidP="00FA7451">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sidRPr="008B273F">
        <w:rPr>
          <w:rFonts w:ascii="Times New Roman" w:eastAsia="Times New Roman" w:hAnsi="Times New Roman" w:cs="Times New Roman"/>
          <w:b/>
          <w:bCs/>
          <w:sz w:val="24"/>
          <w:szCs w:val="24"/>
          <w:lang w:bidi="en-US"/>
        </w:rPr>
        <w:t>Walk through</w:t>
      </w:r>
    </w:p>
    <w:p w14:paraId="0A408F60" w14:textId="7AF47A72" w:rsidR="009F68EB" w:rsidRDefault="009F68EB" w:rsidP="009F68EB">
      <w:pPr>
        <w:widowControl w:val="0"/>
        <w:autoSpaceDE w:val="0"/>
        <w:autoSpaceDN w:val="0"/>
        <w:spacing w:before="6" w:after="0" w:line="274" w:lineRule="exact"/>
        <w:rPr>
          <w:rFonts w:ascii="Times New Roman" w:hAnsi="Times New Roman" w:cs="Times New Roman"/>
          <w:color w:val="222222"/>
          <w:sz w:val="24"/>
          <w:szCs w:val="24"/>
          <w:shd w:val="clear" w:color="auto" w:fill="FFFFFF"/>
        </w:rPr>
      </w:pPr>
      <w:r w:rsidRPr="008B273F">
        <w:rPr>
          <w:rFonts w:ascii="Times New Roman" w:eastAsia="Times New Roman" w:hAnsi="Times New Roman" w:cs="Times New Roman"/>
          <w:sz w:val="24"/>
          <w:szCs w:val="24"/>
          <w:lang w:bidi="en-US"/>
        </w:rPr>
        <w:t>There will be a walk-through of the school sites on</w:t>
      </w:r>
      <w:r w:rsidR="005F0FC4">
        <w:rPr>
          <w:rFonts w:ascii="Times New Roman" w:eastAsia="Times New Roman" w:hAnsi="Times New Roman" w:cs="Times New Roman"/>
          <w:sz w:val="24"/>
          <w:szCs w:val="24"/>
          <w:lang w:bidi="en-US"/>
        </w:rPr>
        <w:t xml:space="preserve"> November 11</w:t>
      </w:r>
      <w:r>
        <w:rPr>
          <w:rFonts w:ascii="Times New Roman" w:eastAsia="Times New Roman" w:hAnsi="Times New Roman" w:cs="Times New Roman"/>
          <w:sz w:val="24"/>
          <w:szCs w:val="24"/>
          <w:lang w:bidi="en-US"/>
        </w:rPr>
        <w:t xml:space="preserve">, </w:t>
      </w:r>
      <w:r w:rsidR="005F0FC4">
        <w:rPr>
          <w:rFonts w:ascii="Times New Roman" w:eastAsia="Times New Roman" w:hAnsi="Times New Roman" w:cs="Times New Roman"/>
          <w:sz w:val="24"/>
          <w:szCs w:val="24"/>
          <w:lang w:bidi="en-US"/>
        </w:rPr>
        <w:t xml:space="preserve">2022, and November 18, 2022. </w:t>
      </w:r>
      <w:r w:rsidRPr="008B273F">
        <w:rPr>
          <w:rFonts w:ascii="Times New Roman" w:eastAsia="Times New Roman" w:hAnsi="Times New Roman" w:cs="Times New Roman"/>
          <w:sz w:val="24"/>
          <w:szCs w:val="24"/>
          <w:lang w:bidi="en-US"/>
        </w:rPr>
        <w:t xml:space="preserve"> The walk-through will start promptly at 9:00 a.m. Please meet at the Cole Academy East School Office, at </w:t>
      </w:r>
      <w:r w:rsidRPr="008B273F">
        <w:rPr>
          <w:rFonts w:ascii="Times New Roman" w:hAnsi="Times New Roman" w:cs="Times New Roman"/>
          <w:color w:val="222222"/>
          <w:sz w:val="24"/>
          <w:szCs w:val="24"/>
          <w:shd w:val="clear" w:color="auto" w:fill="FFFFFF"/>
        </w:rPr>
        <w:t>2921 E. Coleman Rd., East Lansing, MI 48823</w:t>
      </w:r>
      <w:r w:rsidRPr="008B273F">
        <w:rPr>
          <w:rFonts w:ascii="Times New Roman" w:eastAsia="Times New Roman" w:hAnsi="Times New Roman" w:cs="Times New Roman"/>
          <w:sz w:val="24"/>
          <w:szCs w:val="24"/>
          <w:lang w:bidi="en-US"/>
        </w:rPr>
        <w:t>. At the completion of the walk through</w:t>
      </w:r>
      <w:r>
        <w:rPr>
          <w:rFonts w:ascii="Times New Roman" w:eastAsia="Times New Roman" w:hAnsi="Times New Roman" w:cs="Times New Roman"/>
          <w:sz w:val="24"/>
          <w:szCs w:val="24"/>
          <w:lang w:bidi="en-US"/>
        </w:rPr>
        <w:t xml:space="preserve"> at this school site</w:t>
      </w:r>
      <w:r w:rsidRPr="008B273F">
        <w:rPr>
          <w:rFonts w:ascii="Times New Roman" w:eastAsia="Times New Roman" w:hAnsi="Times New Roman" w:cs="Times New Roman"/>
          <w:sz w:val="24"/>
          <w:szCs w:val="24"/>
          <w:lang w:bidi="en-US"/>
        </w:rPr>
        <w:t xml:space="preserve">, all bidders will drive to the Cole Academy School Office at </w:t>
      </w:r>
      <w:r w:rsidRPr="008B273F">
        <w:rPr>
          <w:rFonts w:ascii="Times New Roman" w:hAnsi="Times New Roman" w:cs="Times New Roman"/>
          <w:color w:val="222222"/>
          <w:sz w:val="24"/>
          <w:szCs w:val="24"/>
          <w:shd w:val="clear" w:color="auto" w:fill="FFFFFF"/>
        </w:rPr>
        <w:t>1915 West Mount Hope</w:t>
      </w:r>
      <w:r>
        <w:rPr>
          <w:rFonts w:ascii="Times New Roman" w:hAnsi="Times New Roman" w:cs="Times New Roman"/>
          <w:color w:val="222222"/>
          <w:sz w:val="24"/>
          <w:szCs w:val="24"/>
          <w:shd w:val="clear" w:color="auto" w:fill="FFFFFF"/>
        </w:rPr>
        <w:t>,</w:t>
      </w:r>
      <w:r w:rsidRPr="008B273F">
        <w:rPr>
          <w:rFonts w:ascii="Times New Roman" w:hAnsi="Times New Roman" w:cs="Times New Roman"/>
          <w:color w:val="222222"/>
          <w:sz w:val="24"/>
          <w:szCs w:val="24"/>
          <w:shd w:val="clear" w:color="auto" w:fill="FFFFFF"/>
        </w:rPr>
        <w:t xml:space="preserve"> Lansing, MI 48910 to begin a </w:t>
      </w:r>
      <w:r w:rsidR="00B60A9C" w:rsidRPr="008B273F">
        <w:rPr>
          <w:rFonts w:ascii="Times New Roman" w:hAnsi="Times New Roman" w:cs="Times New Roman"/>
          <w:color w:val="222222"/>
          <w:sz w:val="24"/>
          <w:szCs w:val="24"/>
          <w:shd w:val="clear" w:color="auto" w:fill="FFFFFF"/>
        </w:rPr>
        <w:t>walkthrough</w:t>
      </w:r>
      <w:r w:rsidRPr="008B273F">
        <w:rPr>
          <w:rFonts w:ascii="Times New Roman" w:hAnsi="Times New Roman" w:cs="Times New Roman"/>
          <w:color w:val="222222"/>
          <w:sz w:val="24"/>
          <w:szCs w:val="24"/>
          <w:shd w:val="clear" w:color="auto" w:fill="FFFFFF"/>
        </w:rPr>
        <w:t xml:space="preserve"> of that school site.</w:t>
      </w:r>
    </w:p>
    <w:p w14:paraId="48ED7E0A" w14:textId="5A0916C7" w:rsidR="005F0FC4" w:rsidRDefault="005F0FC4" w:rsidP="009F68EB">
      <w:pPr>
        <w:widowControl w:val="0"/>
        <w:autoSpaceDE w:val="0"/>
        <w:autoSpaceDN w:val="0"/>
        <w:spacing w:before="6" w:after="0" w:line="274" w:lineRule="exact"/>
        <w:rPr>
          <w:rFonts w:ascii="Times New Roman" w:hAnsi="Times New Roman" w:cs="Times New Roman"/>
          <w:color w:val="222222"/>
          <w:sz w:val="24"/>
          <w:szCs w:val="24"/>
          <w:shd w:val="clear" w:color="auto" w:fill="FFFFFF"/>
        </w:rPr>
      </w:pPr>
    </w:p>
    <w:p w14:paraId="49DA5EE0" w14:textId="39F59316" w:rsidR="00260D4D" w:rsidRPr="00142DD8" w:rsidRDefault="00260D4D" w:rsidP="005F0FC4">
      <w:pPr>
        <w:rPr>
          <w:rFonts w:ascii="Times New Roman" w:hAnsi="Times New Roman" w:cs="Times New Roman"/>
          <w:sz w:val="24"/>
          <w:szCs w:val="24"/>
        </w:rPr>
      </w:pPr>
      <w:r>
        <w:rPr>
          <w:noProof/>
        </w:rPr>
        <mc:AlternateContent>
          <mc:Choice Requires="wps">
            <w:drawing>
              <wp:inline distT="0" distB="0" distL="0" distR="0" wp14:anchorId="0242C721" wp14:editId="56DDF615">
                <wp:extent cx="306705" cy="306705"/>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AF96E" id="AutoShape 5"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" filled="f" stroked="f">
                <o:lock v:ext="edit" aspectratio="t"/>
                <w10:anchorlock/>
              </v:rect>
            </w:pict>
          </mc:Fallback>
        </mc:AlternateContent>
      </w:r>
      <w:r>
        <w:rPr>
          <w:noProof/>
        </w:rPr>
        <mc:AlternateContent>
          <mc:Choice Requires="wps">
            <w:drawing>
              <wp:inline distT="0" distB="0" distL="0" distR="0" wp14:anchorId="7445D332" wp14:editId="35C40FA3">
                <wp:extent cx="306705" cy="30670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F2BC0" id="AutoShap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" filled="f" stroked="f">
                <o:lock v:ext="edit" aspectratio="t"/>
                <w10:anchorlock/>
              </v:rect>
            </w:pict>
          </mc:Fallback>
        </mc:AlternateContent>
      </w:r>
    </w:p>
    <w:p w14:paraId="2D7DF1C1" w14:textId="1BAC4979" w:rsidR="00AE20CC" w:rsidRDefault="00260D4D" w:rsidP="00260D4D">
      <w:pPr>
        <w:widowControl w:val="0"/>
        <w:spacing w:after="0" w:line="240" w:lineRule="auto"/>
        <w:jc w:val="center"/>
      </w:pPr>
      <w:r w:rsidRPr="00260D4D">
        <w:rPr>
          <w:noProof/>
        </w:rPr>
        <w:drawing>
          <wp:inline distT="0" distB="0" distL="0" distR="0" wp14:anchorId="3B8B7ACD" wp14:editId="71DB9DC7">
            <wp:extent cx="966486" cy="753996"/>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9008" cy="755964"/>
                    </a:xfrm>
                    <a:prstGeom prst="rect">
                      <a:avLst/>
                    </a:prstGeom>
                  </pic:spPr>
                </pic:pic>
              </a:graphicData>
            </a:graphic>
          </wp:inline>
        </w:drawing>
      </w:r>
    </w:p>
    <w:p w14:paraId="7FAC7BBD" w14:textId="77777777" w:rsidR="00261076" w:rsidRPr="00BF5B15" w:rsidRDefault="00261076" w:rsidP="00261076">
      <w:pPr>
        <w:widowControl w:val="0"/>
        <w:numPr>
          <w:ilvl w:val="0"/>
          <w:numId w:val="5"/>
        </w:numPr>
        <w:tabs>
          <w:tab w:val="left" w:pos="660"/>
        </w:tabs>
        <w:autoSpaceDE w:val="0"/>
        <w:autoSpaceDN w:val="0"/>
        <w:spacing w:after="0" w:line="240" w:lineRule="auto"/>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BACKGROUND</w:t>
      </w:r>
    </w:p>
    <w:p w14:paraId="1713F607" w14:textId="77777777" w:rsidR="00261076" w:rsidRPr="00BF5B15" w:rsidRDefault="00261076" w:rsidP="00261076">
      <w:pPr>
        <w:widowControl w:val="0"/>
        <w:autoSpaceDE w:val="0"/>
        <w:autoSpaceDN w:val="0"/>
        <w:spacing w:before="120" w:after="0" w:line="237"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sz w:val="24"/>
          <w:szCs w:val="24"/>
          <w:lang w:bidi="en-US"/>
        </w:rPr>
        <w:t>The following background information about the Applicant may be helpful in preparing a responsive bid.</w:t>
      </w:r>
    </w:p>
    <w:p w14:paraId="73D22176"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sz w:val="26"/>
          <w:szCs w:val="24"/>
          <w:lang w:bidi="en-US"/>
        </w:rPr>
      </w:pPr>
    </w:p>
    <w:p w14:paraId="5F5AB18A" w14:textId="77777777" w:rsidR="00261076"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General Description</w:t>
      </w:r>
    </w:p>
    <w:p w14:paraId="3559D6C5" w14:textId="77777777" w:rsidR="00261076" w:rsidRPr="00BF5B15"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p>
    <w:p w14:paraId="52912306" w14:textId="5D0B0035" w:rsidR="00261076" w:rsidRDefault="00261076" w:rsidP="00261076">
      <w:pPr>
        <w:widowControl w:val="0"/>
        <w:autoSpaceDE w:val="0"/>
        <w:autoSpaceDN w:val="0"/>
        <w:spacing w:before="9" w:after="0" w:line="240" w:lineRule="auto"/>
        <w:ind w:left="300"/>
        <w:rPr>
          <w:rFonts w:ascii="Times New Roman" w:hAnsi="Times New Roman"/>
          <w:color w:val="000000"/>
          <w:sz w:val="24"/>
          <w:szCs w:val="24"/>
        </w:rPr>
      </w:pPr>
      <w:r w:rsidRPr="00457338">
        <w:rPr>
          <w:rFonts w:ascii="Times New Roman" w:hAnsi="Times New Roman"/>
          <w:b/>
          <w:bCs/>
          <w:color w:val="000000"/>
          <w:sz w:val="24"/>
          <w:szCs w:val="24"/>
        </w:rPr>
        <w:t>Cole Academy</w:t>
      </w:r>
      <w:r w:rsidRPr="00D321E2">
        <w:rPr>
          <w:rFonts w:ascii="Times New Roman" w:hAnsi="Times New Roman"/>
          <w:color w:val="000000"/>
          <w:sz w:val="24"/>
          <w:szCs w:val="24"/>
        </w:rPr>
        <w:t> is Lansing's longest-standing charter school in the state of Michigan and received a charter through Central Michigan University in 1995. The Academy originated as an Early Childhood Center and over the years, gradually became a K-6 Public School</w:t>
      </w:r>
      <w:r w:rsidR="004D7804">
        <w:rPr>
          <w:rFonts w:ascii="Times New Roman" w:hAnsi="Times New Roman"/>
          <w:color w:val="000000"/>
          <w:sz w:val="24"/>
          <w:szCs w:val="24"/>
        </w:rPr>
        <w:t>.  P</w:t>
      </w:r>
      <w:r>
        <w:rPr>
          <w:rFonts w:ascii="Times New Roman" w:hAnsi="Times New Roman"/>
          <w:color w:val="000000"/>
          <w:sz w:val="24"/>
          <w:szCs w:val="24"/>
        </w:rPr>
        <w:t xml:space="preserve">resently </w:t>
      </w:r>
      <w:r w:rsidR="004D7804">
        <w:rPr>
          <w:rFonts w:ascii="Times New Roman" w:hAnsi="Times New Roman"/>
          <w:color w:val="000000"/>
          <w:sz w:val="24"/>
          <w:szCs w:val="24"/>
        </w:rPr>
        <w:t>Cole Academy has</w:t>
      </w:r>
      <w:r>
        <w:rPr>
          <w:rFonts w:ascii="Times New Roman" w:hAnsi="Times New Roman"/>
          <w:color w:val="000000"/>
          <w:sz w:val="24"/>
          <w:szCs w:val="24"/>
        </w:rPr>
        <w:t xml:space="preserve"> </w:t>
      </w:r>
      <w:r w:rsidR="00001C9F">
        <w:rPr>
          <w:rFonts w:ascii="Times New Roman" w:hAnsi="Times New Roman"/>
          <w:color w:val="000000"/>
          <w:sz w:val="24"/>
          <w:szCs w:val="24"/>
        </w:rPr>
        <w:t>173</w:t>
      </w:r>
      <w:r>
        <w:rPr>
          <w:rFonts w:ascii="Times New Roman" w:hAnsi="Times New Roman"/>
          <w:color w:val="000000"/>
          <w:sz w:val="24"/>
          <w:szCs w:val="24"/>
        </w:rPr>
        <w:t xml:space="preserve"> full-time students</w:t>
      </w:r>
      <w:r w:rsidR="004D7804">
        <w:rPr>
          <w:rFonts w:ascii="Times New Roman" w:hAnsi="Times New Roman"/>
          <w:color w:val="000000"/>
          <w:sz w:val="24"/>
          <w:szCs w:val="24"/>
        </w:rPr>
        <w:t xml:space="preserve"> and Cole Academy East has </w:t>
      </w:r>
      <w:r w:rsidR="00001C9F">
        <w:rPr>
          <w:rFonts w:ascii="Times New Roman" w:hAnsi="Times New Roman"/>
          <w:color w:val="000000"/>
          <w:sz w:val="24"/>
          <w:szCs w:val="24"/>
        </w:rPr>
        <w:t>184</w:t>
      </w:r>
      <w:r w:rsidR="004D7804">
        <w:rPr>
          <w:rFonts w:ascii="Times New Roman" w:hAnsi="Times New Roman"/>
          <w:color w:val="000000"/>
          <w:sz w:val="24"/>
          <w:szCs w:val="24"/>
        </w:rPr>
        <w:t xml:space="preserve"> full-time students.</w:t>
      </w:r>
    </w:p>
    <w:p w14:paraId="603C3F40" w14:textId="77777777" w:rsidR="00FA7451" w:rsidRPr="00BF5B15" w:rsidRDefault="00FA7451" w:rsidP="00261076">
      <w:pPr>
        <w:widowControl w:val="0"/>
        <w:autoSpaceDE w:val="0"/>
        <w:autoSpaceDN w:val="0"/>
        <w:spacing w:before="9" w:after="0" w:line="240" w:lineRule="auto"/>
        <w:ind w:left="300"/>
        <w:rPr>
          <w:rFonts w:ascii="Times New Roman" w:eastAsia="Times New Roman" w:hAnsi="Times New Roman" w:cs="Times New Roman"/>
          <w:sz w:val="24"/>
          <w:szCs w:val="24"/>
          <w:lang w:bidi="en-US"/>
        </w:rPr>
      </w:pPr>
    </w:p>
    <w:p w14:paraId="24F986C1" w14:textId="77777777" w:rsidR="00261076" w:rsidRPr="00BF5B15" w:rsidRDefault="00261076" w:rsidP="00261076">
      <w:pPr>
        <w:widowControl w:val="0"/>
        <w:autoSpaceDE w:val="0"/>
        <w:autoSpaceDN w:val="0"/>
        <w:spacing w:before="90" w:after="0" w:line="240" w:lineRule="auto"/>
        <w:ind w:left="300"/>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Summary</w:t>
      </w:r>
    </w:p>
    <w:p w14:paraId="13B37155" w14:textId="77777777" w:rsidR="00261076" w:rsidRPr="00BF5B15" w:rsidRDefault="00261076" w:rsidP="00261076">
      <w:pPr>
        <w:widowControl w:val="0"/>
        <w:autoSpaceDE w:val="0"/>
        <w:autoSpaceDN w:val="0"/>
        <w:spacing w:before="1" w:after="0" w:line="240" w:lineRule="auto"/>
        <w:rPr>
          <w:rFonts w:ascii="Times New Roman" w:eastAsia="Times New Roman" w:hAnsi="Times New Roman" w:cs="Times New Roman"/>
          <w:b/>
          <w:sz w:val="10"/>
          <w:szCs w:val="24"/>
          <w:lang w:bidi="en-US"/>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56"/>
        <w:gridCol w:w="2700"/>
      </w:tblGrid>
      <w:tr w:rsidR="00FF4588" w:rsidRPr="00BF5B15" w14:paraId="4185381E" w14:textId="77777777" w:rsidTr="00FF4588">
        <w:trPr>
          <w:trHeight w:val="278"/>
        </w:trPr>
        <w:tc>
          <w:tcPr>
            <w:tcW w:w="2395" w:type="dxa"/>
          </w:tcPr>
          <w:p w14:paraId="660F8DD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Number</w:t>
            </w:r>
          </w:p>
        </w:tc>
        <w:tc>
          <w:tcPr>
            <w:tcW w:w="2356" w:type="dxa"/>
          </w:tcPr>
          <w:p w14:paraId="7DC1414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2700" w:type="dxa"/>
          </w:tcPr>
          <w:p w14:paraId="79F22844" w14:textId="3844B866" w:rsidR="00FF4588" w:rsidRPr="00BF5B15" w:rsidRDefault="00FF4588" w:rsidP="00B0735A">
            <w:pPr>
              <w:widowControl w:val="0"/>
              <w:autoSpaceDE w:val="0"/>
              <w:autoSpaceDN w:val="0"/>
              <w:spacing w:after="0" w:line="258" w:lineRule="exact"/>
              <w:ind w:left="106"/>
              <w:rPr>
                <w:rFonts w:ascii="Times New Roman" w:eastAsia="Times New Roman" w:hAnsi="Times New Roman" w:cs="Times New Roman"/>
                <w:b/>
                <w:sz w:val="24"/>
                <w:lang w:bidi="en-US"/>
              </w:rPr>
            </w:pPr>
            <w:r>
              <w:rPr>
                <w:rFonts w:ascii="Times New Roman" w:eastAsia="Times New Roman" w:hAnsi="Times New Roman" w:cs="Times New Roman"/>
                <w:b/>
                <w:sz w:val="24"/>
                <w:lang w:bidi="en-US"/>
              </w:rPr>
              <w:t>Application Type</w:t>
            </w:r>
          </w:p>
        </w:tc>
      </w:tr>
      <w:tr w:rsidR="00FF4588" w:rsidRPr="00BF5B15" w14:paraId="5E480097" w14:textId="77777777" w:rsidTr="005A0F27">
        <w:trPr>
          <w:trHeight w:val="476"/>
        </w:trPr>
        <w:tc>
          <w:tcPr>
            <w:tcW w:w="2395" w:type="dxa"/>
          </w:tcPr>
          <w:p w14:paraId="2EC69F6E" w14:textId="10EE6807" w:rsidR="00FF4588" w:rsidRPr="00D321E2" w:rsidRDefault="00FF4588" w:rsidP="00B0735A">
            <w:pPr>
              <w:shd w:val="clear" w:color="auto" w:fill="FFFFFF"/>
              <w:spacing w:before="100" w:beforeAutospacing="1" w:after="100" w:afterAutospacing="1" w:line="24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  </w:t>
            </w:r>
            <w:r w:rsidRPr="00D321E2">
              <w:rPr>
                <w:rFonts w:ascii="Times New Roman" w:eastAsia="Times New Roman" w:hAnsi="Times New Roman" w:cs="Times New Roman"/>
                <w:kern w:val="36"/>
                <w:sz w:val="24"/>
                <w:szCs w:val="24"/>
              </w:rPr>
              <w:t>1</w:t>
            </w:r>
            <w:r>
              <w:rPr>
                <w:rFonts w:ascii="Times New Roman" w:eastAsia="Times New Roman" w:hAnsi="Times New Roman" w:cs="Times New Roman"/>
                <w:kern w:val="36"/>
                <w:sz w:val="24"/>
                <w:szCs w:val="24"/>
              </w:rPr>
              <w:t>7027520</w:t>
            </w:r>
          </w:p>
          <w:p w14:paraId="14DF1236" w14:textId="77777777" w:rsidR="00FF4588" w:rsidRPr="00BF5B15" w:rsidRDefault="00FF4588" w:rsidP="00B0735A">
            <w:pPr>
              <w:widowControl w:val="0"/>
              <w:autoSpaceDE w:val="0"/>
              <w:autoSpaceDN w:val="0"/>
              <w:spacing w:after="0" w:line="253" w:lineRule="exact"/>
              <w:ind w:left="110"/>
              <w:rPr>
                <w:rFonts w:ascii="Times New Roman" w:eastAsia="Times New Roman" w:hAnsi="Times New Roman" w:cs="Times New Roman"/>
                <w:sz w:val="24"/>
                <w:lang w:bidi="en-US"/>
              </w:rPr>
            </w:pPr>
          </w:p>
        </w:tc>
        <w:tc>
          <w:tcPr>
            <w:tcW w:w="2356" w:type="dxa"/>
          </w:tcPr>
          <w:p w14:paraId="4CCA4D86" w14:textId="77777777" w:rsidR="00FF4588" w:rsidRPr="003E1551" w:rsidRDefault="00FF4588" w:rsidP="00B0735A">
            <w:pPr>
              <w:widowControl w:val="0"/>
              <w:autoSpaceDE w:val="0"/>
              <w:autoSpaceDN w:val="0"/>
              <w:spacing w:after="0" w:line="253" w:lineRule="exact"/>
              <w:rPr>
                <w:rFonts w:ascii="Times New Roman" w:eastAsia="Times New Roman" w:hAnsi="Times New Roman" w:cs="Times New Roman"/>
                <w:b/>
                <w:bCs/>
                <w:sz w:val="24"/>
                <w:lang w:bidi="en-US"/>
              </w:rPr>
            </w:pPr>
            <w:r>
              <w:rPr>
                <w:rFonts w:ascii="Times New Roman" w:eastAsia="Times New Roman" w:hAnsi="Times New Roman" w:cs="Times New Roman"/>
                <w:sz w:val="24"/>
                <w:lang w:bidi="en-US"/>
              </w:rPr>
              <w:t xml:space="preserve"> </w:t>
            </w:r>
            <w:r w:rsidRPr="003E1551">
              <w:rPr>
                <w:rFonts w:ascii="Times New Roman" w:eastAsia="Times New Roman" w:hAnsi="Times New Roman" w:cs="Times New Roman"/>
                <w:b/>
                <w:bCs/>
                <w:sz w:val="24"/>
                <w:lang w:bidi="en-US"/>
              </w:rPr>
              <w:t>Cole Academy</w:t>
            </w:r>
          </w:p>
        </w:tc>
        <w:tc>
          <w:tcPr>
            <w:tcW w:w="2700" w:type="dxa"/>
          </w:tcPr>
          <w:p w14:paraId="080CF875" w14:textId="4E0DEE80" w:rsidR="00FF4588" w:rsidRPr="00BF5B15" w:rsidRDefault="00FF4588" w:rsidP="00B0735A">
            <w:pPr>
              <w:widowControl w:val="0"/>
              <w:autoSpaceDE w:val="0"/>
              <w:autoSpaceDN w:val="0"/>
              <w:spacing w:after="0" w:line="253" w:lineRule="exact"/>
              <w:ind w:left="106"/>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 District</w:t>
            </w:r>
          </w:p>
        </w:tc>
      </w:tr>
    </w:tbl>
    <w:p w14:paraId="0B4B771A"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b/>
          <w:sz w:val="26"/>
          <w:szCs w:val="24"/>
          <w:lang w:bidi="en-US"/>
        </w:rPr>
      </w:pPr>
    </w:p>
    <w:p w14:paraId="6924D68B" w14:textId="77777777" w:rsidR="00261076" w:rsidRPr="00BF5B15" w:rsidRDefault="00261076" w:rsidP="00261076">
      <w:pPr>
        <w:widowControl w:val="0"/>
        <w:autoSpaceDE w:val="0"/>
        <w:autoSpaceDN w:val="0"/>
        <w:spacing w:after="0" w:line="240" w:lineRule="auto"/>
        <w:ind w:left="30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Entities/Sites</w:t>
      </w:r>
    </w:p>
    <w:p w14:paraId="454771E1" w14:textId="77777777" w:rsidR="00261076" w:rsidRPr="00BF5B15" w:rsidRDefault="00261076" w:rsidP="00261076">
      <w:pPr>
        <w:widowControl w:val="0"/>
        <w:autoSpaceDE w:val="0"/>
        <w:autoSpaceDN w:val="0"/>
        <w:spacing w:before="118" w:after="0" w:line="240"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color w:val="263238"/>
          <w:sz w:val="24"/>
          <w:szCs w:val="24"/>
          <w:lang w:bidi="en-US"/>
        </w:rPr>
        <w:t xml:space="preserve">Entities included in this RFP are listed below; bidders should rely on this RFP list of entities as the definitive list of entities participating in this RFP. </w:t>
      </w:r>
    </w:p>
    <w:p w14:paraId="60E8A758" w14:textId="1267D1F9" w:rsidR="00261076" w:rsidRDefault="006873DB" w:rsidP="00261076">
      <w:pPr>
        <w:widowControl w:val="0"/>
        <w:autoSpaceDE w:val="0"/>
        <w:autoSpaceDN w:val="0"/>
        <w:spacing w:after="0" w:line="240" w:lineRule="auto"/>
        <w:rPr>
          <w:rFonts w:ascii="Times New Roman" w:eastAsia="Times New Roman" w:hAnsi="Times New Roman" w:cs="Times New Roman"/>
          <w:lang w:bidi="en-US"/>
        </w:rPr>
      </w:pPr>
      <w:r>
        <w:rPr>
          <w:rFonts w:ascii="Times New Roman" w:eastAsia="Times New Roman" w:hAnsi="Times New Roman" w:cs="Times New Roman"/>
          <w:noProof/>
          <w:lang w:bidi="en-US"/>
        </w:rPr>
        <mc:AlternateContent>
          <mc:Choice Requires="wpc">
            <w:drawing>
              <wp:anchor distT="0" distB="0" distL="114300" distR="114300" simplePos="0" relativeHeight="251669504" behindDoc="0" locked="0" layoutInCell="1" allowOverlap="1" wp14:anchorId="46F4F48E" wp14:editId="2A8A3033">
                <wp:simplePos x="0" y="0"/>
                <wp:positionH relativeFrom="column">
                  <wp:posOffset>-259715</wp:posOffset>
                </wp:positionH>
                <wp:positionV relativeFrom="paragraph">
                  <wp:posOffset>-16695420</wp:posOffset>
                </wp:positionV>
                <wp:extent cx="5943600" cy="2581910"/>
                <wp:effectExtent l="0" t="0" r="0" b="8890"/>
                <wp:wrapNone/>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Rectangle 42"/>
                        <wps:cNvSpPr>
                          <a:spLocks noChangeArrowheads="1"/>
                        </wps:cNvSpPr>
                        <wps:spPr bwMode="auto">
                          <a:xfrm>
                            <a:off x="299085" y="5715"/>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21" name="Rectangle 43"/>
                        <wps:cNvSpPr>
                          <a:spLocks noChangeArrowheads="1"/>
                        </wps:cNvSpPr>
                        <wps:spPr bwMode="auto">
                          <a:xfrm>
                            <a:off x="299085" y="175895"/>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22" name="Rectangle 44"/>
                        <wps:cNvSpPr>
                          <a:spLocks noChangeArrowheads="1"/>
                        </wps:cNvSpPr>
                        <wps:spPr bwMode="auto">
                          <a:xfrm>
                            <a:off x="299085" y="346710"/>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0106" w14:textId="12BC3C55"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23" name="Rectangle 45"/>
                        <wps:cNvSpPr>
                          <a:spLocks noChangeArrowheads="1"/>
                        </wps:cNvSpPr>
                        <wps:spPr bwMode="auto">
                          <a:xfrm>
                            <a:off x="3763645" y="346710"/>
                            <a:ext cx="1412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7C44" w14:textId="15D6BFCD"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24" name="Rectangle 46"/>
                        <wps:cNvSpPr>
                          <a:spLocks noChangeArrowheads="1"/>
                        </wps:cNvSpPr>
                        <wps:spPr bwMode="auto">
                          <a:xfrm>
                            <a:off x="299085" y="516890"/>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25" name="Rectangle 47"/>
                        <wps:cNvSpPr>
                          <a:spLocks noChangeArrowheads="1"/>
                        </wps:cNvSpPr>
                        <wps:spPr bwMode="auto">
                          <a:xfrm>
                            <a:off x="299085" y="686435"/>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26" name="Rectangle 48"/>
                        <wps:cNvSpPr>
                          <a:spLocks noChangeArrowheads="1"/>
                        </wps:cNvSpPr>
                        <wps:spPr bwMode="auto">
                          <a:xfrm>
                            <a:off x="299085" y="856615"/>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E8EA" w14:textId="7E152301"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227" name="Rectangle 49"/>
                        <wps:cNvSpPr>
                          <a:spLocks noChangeArrowheads="1"/>
                        </wps:cNvSpPr>
                        <wps:spPr bwMode="auto">
                          <a:xfrm>
                            <a:off x="2125345" y="85661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943B" w14:textId="41D320B6"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28" name="Rectangle 50"/>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51"/>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52"/>
                        <wps:cNvSpPr>
                          <a:spLocks noChangeArrowheads="1"/>
                        </wps:cNvSpPr>
                        <wps:spPr bwMode="auto">
                          <a:xfrm>
                            <a:off x="233045" y="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3"/>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4"/>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55"/>
                        <wps:cNvSpPr>
                          <a:spLocks noChangeArrowheads="1"/>
                        </wps:cNvSpPr>
                        <wps:spPr bwMode="auto">
                          <a:xfrm>
                            <a:off x="227330" y="6350"/>
                            <a:ext cx="5715"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6"/>
                        <wps:cNvSpPr>
                          <a:spLocks noChangeArrowheads="1"/>
                        </wps:cNvSpPr>
                        <wps:spPr bwMode="auto">
                          <a:xfrm>
                            <a:off x="5713095" y="6350"/>
                            <a:ext cx="6350"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7"/>
                        <wps:cNvSpPr>
                          <a:spLocks noChangeArrowheads="1"/>
                        </wps:cNvSpPr>
                        <wps:spPr bwMode="auto">
                          <a:xfrm>
                            <a:off x="299085" y="103314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F92D" w14:textId="6E538FD0"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36" name="Rectangle 58"/>
                        <wps:cNvSpPr>
                          <a:spLocks noChangeArrowheads="1"/>
                        </wps:cNvSpPr>
                        <wps:spPr bwMode="auto">
                          <a:xfrm>
                            <a:off x="227330" y="102743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
                        <wps:cNvSpPr>
                          <a:spLocks noChangeArrowheads="1"/>
                        </wps:cNvSpPr>
                        <wps:spPr bwMode="auto">
                          <a:xfrm>
                            <a:off x="233045" y="102743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0"/>
                        <wps:cNvSpPr>
                          <a:spLocks noChangeArrowheads="1"/>
                        </wps:cNvSpPr>
                        <wps:spPr bwMode="auto">
                          <a:xfrm>
                            <a:off x="5713095" y="102743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61"/>
                        <wps:cNvSpPr>
                          <a:spLocks noChangeArrowheads="1"/>
                        </wps:cNvSpPr>
                        <wps:spPr bwMode="auto">
                          <a:xfrm>
                            <a:off x="227330" y="103314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2"/>
                        <wps:cNvSpPr>
                          <a:spLocks noChangeArrowheads="1"/>
                        </wps:cNvSpPr>
                        <wps:spPr bwMode="auto">
                          <a:xfrm>
                            <a:off x="5713095" y="103314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63"/>
                        <wps:cNvSpPr>
                          <a:spLocks noChangeArrowheads="1"/>
                        </wps:cNvSpPr>
                        <wps:spPr bwMode="auto">
                          <a:xfrm>
                            <a:off x="299085" y="1209675"/>
                            <a:ext cx="5403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F1F7" w14:textId="6F915191" w:rsidR="0038781E" w:rsidRDefault="0038781E">
                              <w:r>
                                <w:rPr>
                                  <w:rFonts w:ascii="Calibri" w:hAnsi="Calibri" w:cs="Calibri"/>
                                  <w:color w:val="000000"/>
                                </w:rPr>
                                <w:t>Signature</w:t>
                              </w:r>
                            </w:p>
                          </w:txbxContent>
                        </wps:txbx>
                        <wps:bodyPr rot="0" vert="horz" wrap="none" lIns="0" tIns="0" rIns="0" bIns="0" anchor="t" anchorCtr="0">
                          <a:spAutoFit/>
                        </wps:bodyPr>
                      </wps:wsp>
                      <wps:wsp>
                        <wps:cNvPr id="242" name="Rectangle 64"/>
                        <wps:cNvSpPr>
                          <a:spLocks noChangeArrowheads="1"/>
                        </wps:cNvSpPr>
                        <wps:spPr bwMode="auto">
                          <a:xfrm>
                            <a:off x="840105" y="120967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1194" w14:textId="6A4D396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3" name="Rectangle 65"/>
                        <wps:cNvSpPr>
                          <a:spLocks noChangeArrowheads="1"/>
                        </wps:cNvSpPr>
                        <wps:spPr bwMode="auto">
                          <a:xfrm>
                            <a:off x="227330" y="120396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66"/>
                        <wps:cNvSpPr>
                          <a:spLocks noChangeArrowheads="1"/>
                        </wps:cNvSpPr>
                        <wps:spPr bwMode="auto">
                          <a:xfrm>
                            <a:off x="233045" y="120396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67"/>
                        <wps:cNvSpPr>
                          <a:spLocks noChangeArrowheads="1"/>
                        </wps:cNvSpPr>
                        <wps:spPr bwMode="auto">
                          <a:xfrm>
                            <a:off x="5713095" y="120396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8"/>
                        <wps:cNvSpPr>
                          <a:spLocks noChangeArrowheads="1"/>
                        </wps:cNvSpPr>
                        <wps:spPr bwMode="auto">
                          <a:xfrm>
                            <a:off x="227330" y="120967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69"/>
                        <wps:cNvSpPr>
                          <a:spLocks noChangeArrowheads="1"/>
                        </wps:cNvSpPr>
                        <wps:spPr bwMode="auto">
                          <a:xfrm>
                            <a:off x="5713095" y="120967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70"/>
                        <wps:cNvSpPr>
                          <a:spLocks noChangeArrowheads="1"/>
                        </wps:cNvSpPr>
                        <wps:spPr bwMode="auto">
                          <a:xfrm>
                            <a:off x="299085" y="1385570"/>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6B8" w14:textId="3042119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9" name="Rectangle 71"/>
                        <wps:cNvSpPr>
                          <a:spLocks noChangeArrowheads="1"/>
                        </wps:cNvSpPr>
                        <wps:spPr bwMode="auto">
                          <a:xfrm>
                            <a:off x="227330" y="137985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2"/>
                        <wps:cNvSpPr>
                          <a:spLocks noChangeArrowheads="1"/>
                        </wps:cNvSpPr>
                        <wps:spPr bwMode="auto">
                          <a:xfrm>
                            <a:off x="233045" y="137985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73"/>
                        <wps:cNvSpPr>
                          <a:spLocks noChangeArrowheads="1"/>
                        </wps:cNvSpPr>
                        <wps:spPr bwMode="auto">
                          <a:xfrm>
                            <a:off x="5713095" y="137985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4"/>
                        <wps:cNvSpPr>
                          <a:spLocks noChangeArrowheads="1"/>
                        </wps:cNvSpPr>
                        <wps:spPr bwMode="auto">
                          <a:xfrm>
                            <a:off x="227330" y="138620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75"/>
                        <wps:cNvSpPr>
                          <a:spLocks noChangeArrowheads="1"/>
                        </wps:cNvSpPr>
                        <wps:spPr bwMode="auto">
                          <a:xfrm>
                            <a:off x="5713095" y="138620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76"/>
                        <wps:cNvSpPr>
                          <a:spLocks noChangeArrowheads="1"/>
                        </wps:cNvSpPr>
                        <wps:spPr bwMode="auto">
                          <a:xfrm>
                            <a:off x="299085" y="1562735"/>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2CF7" w14:textId="1E65D6C1"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55" name="Rectangle 77"/>
                        <wps:cNvSpPr>
                          <a:spLocks noChangeArrowheads="1"/>
                        </wps:cNvSpPr>
                        <wps:spPr bwMode="auto">
                          <a:xfrm>
                            <a:off x="3283585" y="156273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6CFE" w14:textId="71A12D07"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56" name="Rectangle 78"/>
                        <wps:cNvSpPr>
                          <a:spLocks noChangeArrowheads="1"/>
                        </wps:cNvSpPr>
                        <wps:spPr bwMode="auto">
                          <a:xfrm>
                            <a:off x="227330" y="155638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33045" y="155638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5713095" y="155638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27330" y="156273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5713095" y="156273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99085" y="173926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DAE" w14:textId="30FD3A4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62" name="Rectangle 84"/>
                        <wps:cNvSpPr>
                          <a:spLocks noChangeArrowheads="1"/>
                        </wps:cNvSpPr>
                        <wps:spPr bwMode="auto">
                          <a:xfrm>
                            <a:off x="227330" y="173355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33045" y="173355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5713095" y="173355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27330" y="173990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5713095" y="173990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99085" y="191579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68E1" w14:textId="643595C4"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68" name="Rectangle 90"/>
                        <wps:cNvSpPr>
                          <a:spLocks noChangeArrowheads="1"/>
                        </wps:cNvSpPr>
                        <wps:spPr bwMode="auto">
                          <a:xfrm>
                            <a:off x="2208530" y="1915795"/>
                            <a:ext cx="26733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298" w14:textId="2E1933FD" w:rsidR="0038781E" w:rsidRDefault="0038781E">
                              <w:r>
                                <w:rPr>
                                  <w:rFonts w:ascii="Calibri" w:hAnsi="Calibri" w:cs="Calibri"/>
                                  <w:color w:val="000000"/>
                                </w:rPr>
                                <w:t>ing F</w:t>
                              </w:r>
                            </w:p>
                          </w:txbxContent>
                        </wps:txbx>
                        <wps:bodyPr rot="0" vert="horz" wrap="none" lIns="0" tIns="0" rIns="0" bIns="0" anchor="t" anchorCtr="0">
                          <a:spAutoFit/>
                        </wps:bodyPr>
                      </wps:wsp>
                      <wps:wsp>
                        <wps:cNvPr id="269" name="Rectangle 91"/>
                        <wps:cNvSpPr>
                          <a:spLocks noChangeArrowheads="1"/>
                        </wps:cNvSpPr>
                        <wps:spPr bwMode="auto">
                          <a:xfrm>
                            <a:off x="2475230" y="1915795"/>
                            <a:ext cx="736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BDD5" w14:textId="17785428" w:rsidR="0038781E" w:rsidRDefault="0038781E">
                              <w:r>
                                <w:rPr>
                                  <w:rFonts w:ascii="Calibri" w:hAnsi="Calibri" w:cs="Calibri"/>
                                  <w:color w:val="000000"/>
                                </w:rPr>
                                <w:t>o</w:t>
                              </w:r>
                            </w:p>
                          </w:txbxContent>
                        </wps:txbx>
                        <wps:bodyPr rot="0" vert="horz" wrap="none" lIns="0" tIns="0" rIns="0" bIns="0" anchor="t" anchorCtr="0">
                          <a:spAutoFit/>
                        </wps:bodyPr>
                      </wps:wsp>
                      <wps:wsp>
                        <wps:cNvPr id="270" name="Rectangle 92"/>
                        <wps:cNvSpPr>
                          <a:spLocks noChangeArrowheads="1"/>
                        </wps:cNvSpPr>
                        <wps:spPr bwMode="auto">
                          <a:xfrm>
                            <a:off x="2549525" y="1915795"/>
                            <a:ext cx="1600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E743" w14:textId="0925B7DA"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71" name="Rectangle 93"/>
                        <wps:cNvSpPr>
                          <a:spLocks noChangeArrowheads="1"/>
                        </wps:cNvSpPr>
                        <wps:spPr bwMode="auto">
                          <a:xfrm>
                            <a:off x="2741295" y="1915795"/>
                            <a:ext cx="57594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820" w14:textId="560E372F"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72" name="Rectangle 94"/>
                        <wps:cNvSpPr>
                          <a:spLocks noChangeArrowheads="1"/>
                        </wps:cNvSpPr>
                        <wps:spPr bwMode="auto">
                          <a:xfrm>
                            <a:off x="3351530" y="1915795"/>
                            <a:ext cx="1441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0232" w14:textId="333358C2" w:rsidR="0038781E" w:rsidRDefault="0038781E">
                              <w:r>
                                <w:rPr>
                                  <w:rFonts w:ascii="Calibri" w:hAnsi="Calibri" w:cs="Calibri"/>
                                  <w:color w:val="000000"/>
                                </w:rPr>
                                <w:t># (</w:t>
                              </w:r>
                            </w:p>
                          </w:txbxContent>
                        </wps:txbx>
                        <wps:bodyPr rot="0" vert="horz" wrap="none" lIns="0" tIns="0" rIns="0" bIns="0" anchor="t" anchorCtr="0">
                          <a:spAutoFit/>
                        </wps:bodyPr>
                      </wps:wsp>
                      <wps:wsp>
                        <wps:cNvPr id="273" name="Rectangle 95"/>
                        <wps:cNvSpPr>
                          <a:spLocks noChangeArrowheads="1"/>
                        </wps:cNvSpPr>
                        <wps:spPr bwMode="auto">
                          <a:xfrm>
                            <a:off x="3494405" y="1915795"/>
                            <a:ext cx="1146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D985" w14:textId="6E3C99BC"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74" name="Rectangle 96"/>
                        <wps:cNvSpPr>
                          <a:spLocks noChangeArrowheads="1"/>
                        </wps:cNvSpPr>
                        <wps:spPr bwMode="auto">
                          <a:xfrm>
                            <a:off x="4640580" y="191579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B632" w14:textId="25ADC47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27330" y="191008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98"/>
                        <wps:cNvSpPr>
                          <a:spLocks noChangeArrowheads="1"/>
                        </wps:cNvSpPr>
                        <wps:spPr bwMode="auto">
                          <a:xfrm>
                            <a:off x="233045" y="191008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99"/>
                        <wps:cNvSpPr>
                          <a:spLocks noChangeArrowheads="1"/>
                        </wps:cNvSpPr>
                        <wps:spPr bwMode="auto">
                          <a:xfrm>
                            <a:off x="5713095" y="191008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0"/>
                        <wps:cNvSpPr>
                          <a:spLocks noChangeArrowheads="1"/>
                        </wps:cNvSpPr>
                        <wps:spPr bwMode="auto">
                          <a:xfrm>
                            <a:off x="227330" y="191643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1"/>
                        <wps:cNvSpPr>
                          <a:spLocks noChangeArrowheads="1"/>
                        </wps:cNvSpPr>
                        <wps:spPr bwMode="auto">
                          <a:xfrm>
                            <a:off x="5713095" y="191643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02"/>
                        <wps:cNvSpPr>
                          <a:spLocks noChangeArrowheads="1"/>
                        </wps:cNvSpPr>
                        <wps:spPr bwMode="auto">
                          <a:xfrm>
                            <a:off x="299085" y="2092325"/>
                            <a:ext cx="876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4257" w14:textId="02C125C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81" name="Rectangle 103"/>
                        <wps:cNvSpPr>
                          <a:spLocks noChangeArrowheads="1"/>
                        </wps:cNvSpPr>
                        <wps:spPr bwMode="auto">
                          <a:xfrm>
                            <a:off x="1204595" y="209232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F5E0" w14:textId="114529B5"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82" name="Rectangle 104"/>
                        <wps:cNvSpPr>
                          <a:spLocks noChangeArrowheads="1"/>
                        </wps:cNvSpPr>
                        <wps:spPr bwMode="auto">
                          <a:xfrm>
                            <a:off x="4640580" y="209232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83D3" w14:textId="0C99932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83" name="Rectangle 105"/>
                        <wps:cNvSpPr>
                          <a:spLocks noChangeArrowheads="1"/>
                        </wps:cNvSpPr>
                        <wps:spPr bwMode="auto">
                          <a:xfrm>
                            <a:off x="227330" y="208661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6"/>
                        <wps:cNvSpPr>
                          <a:spLocks noChangeArrowheads="1"/>
                        </wps:cNvSpPr>
                        <wps:spPr bwMode="auto">
                          <a:xfrm>
                            <a:off x="233045" y="208661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7"/>
                        <wps:cNvSpPr>
                          <a:spLocks noChangeArrowheads="1"/>
                        </wps:cNvSpPr>
                        <wps:spPr bwMode="auto">
                          <a:xfrm>
                            <a:off x="5713095" y="208661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08"/>
                        <wps:cNvSpPr>
                          <a:spLocks noChangeArrowheads="1"/>
                        </wps:cNvSpPr>
                        <wps:spPr bwMode="auto">
                          <a:xfrm>
                            <a:off x="227330" y="209232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09"/>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0"/>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1"/>
                        <wps:cNvSpPr>
                          <a:spLocks noChangeArrowheads="1"/>
                        </wps:cNvSpPr>
                        <wps:spPr bwMode="auto">
                          <a:xfrm>
                            <a:off x="233045" y="226314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713095" y="209232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0" y="226885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FEC4" w14:textId="038AEA43"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6F4F48E" id="Canvas 294" o:spid="_x0000_s1026" editas="canvas" style="position:absolute;margin-left:-20.45pt;margin-top:-1314.6pt;width:468pt;height:203.3pt;z-index:251669504" coordsize="59436,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5819;visibility:visible;mso-wrap-style:square">
                  <v:fill o:detectmouseclick="t"/>
                  <v:path o:connecttype="none"/>
                </v:shape>
                <v:rect id="Rectangle 42" o:spid="_x0000_s1028" style="position:absolute;left:2990;top:57;width:535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43" o:spid="_x0000_s1029" style="position:absolute;left:2990;top:1758;width:4970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v:textbox>
                </v:rect>
                <v:rect id="Rectangle 44" o:spid="_x0000_s1030" style="position:absolute;left:2990;top:3467;width:3469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2B230106" w14:textId="12BC3C55" w:rsidR="0038781E" w:rsidRDefault="0038781E">
                        <w:r>
                          <w:rPr>
                            <w:rFonts w:ascii="Calibri" w:hAnsi="Calibri" w:cs="Calibri"/>
                            <w:color w:val="000000"/>
                          </w:rPr>
                          <w:t>comply with all terms and conditions of the REQUEST FOR PR</w:t>
                        </w:r>
                      </w:p>
                    </w:txbxContent>
                  </v:textbox>
                </v:rect>
                <v:rect id="Rectangle 45" o:spid="_x0000_s1031" style="position:absolute;left:37636;top:3467;width:14129;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0E737C44" w14:textId="15D6BFCD" w:rsidR="0038781E" w:rsidRDefault="0038781E">
                        <w:r>
                          <w:rPr>
                            <w:rFonts w:ascii="Calibri" w:hAnsi="Calibri" w:cs="Calibri"/>
                            <w:color w:val="000000"/>
                          </w:rPr>
                          <w:t xml:space="preserve">OPOSALS (including both </w:t>
                        </w:r>
                      </w:p>
                    </w:txbxContent>
                  </v:textbox>
                </v:rect>
                <v:rect id="Rectangle 46" o:spid="_x0000_s1032" style="position:absolute;left:2990;top:5168;width:5303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v:textbox>
                </v:rect>
                <v:rect id="Rectangle 47" o:spid="_x0000_s1033" style="position:absolute;left:2990;top:6864;width:5215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v:textbox>
                </v:rect>
                <v:rect id="Rectangle 48" o:spid="_x0000_s1034" style="position:absolute;left:2990;top:8566;width:1832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6E92E8EA" w14:textId="7E152301" w:rsidR="0038781E" w:rsidRDefault="0038781E">
                        <w:r>
                          <w:rPr>
                            <w:rFonts w:ascii="Calibri" w:hAnsi="Calibri" w:cs="Calibri"/>
                            <w:color w:val="000000"/>
                          </w:rPr>
                          <w:t>noted in writing in the proposal.</w:t>
                        </w:r>
                      </w:p>
                    </w:txbxContent>
                  </v:textbox>
                </v:rect>
                <v:rect id="Rectangle 49" o:spid="_x0000_s1035" style="position:absolute;left:21253;top:8566;width:31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4CD943B" w14:textId="41D320B6" w:rsidR="0038781E" w:rsidRDefault="0038781E">
                        <w:r>
                          <w:rPr>
                            <w:rFonts w:ascii="Calibri" w:hAnsi="Calibri" w:cs="Calibri"/>
                            <w:color w:val="000000"/>
                          </w:rPr>
                          <w:t xml:space="preserve"> </w:t>
                        </w:r>
                      </w:p>
                    </w:txbxContent>
                  </v:textbox>
                </v:rect>
                <v:rect id="Rectangle 50" o:spid="_x0000_s1036"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51" o:spid="_x0000_s1037"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52" o:spid="_x0000_s1038" style="position:absolute;left:2330;width:5480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53" o:spid="_x0000_s1039"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54" o:spid="_x0000_s1040"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55" o:spid="_x0000_s1041" style="position:absolute;left:2273;top:63;width:57;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56" o:spid="_x0000_s1042" style="position:absolute;left:57130;top:63;width:6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57" o:spid="_x0000_s1043" style="position:absolute;left:2990;top:10331;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B98F92D" w14:textId="6E538FD0" w:rsidR="0038781E" w:rsidRDefault="0038781E">
                        <w:r>
                          <w:rPr>
                            <w:rFonts w:ascii="Calibri" w:hAnsi="Calibri" w:cs="Calibri"/>
                            <w:color w:val="000000"/>
                          </w:rPr>
                          <w:t xml:space="preserve"> </w:t>
                        </w:r>
                      </w:p>
                    </w:txbxContent>
                  </v:textbox>
                </v:rect>
                <v:rect id="Rectangle 58" o:spid="_x0000_s1044" style="position:absolute;left:2273;top:102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59" o:spid="_x0000_s1045" style="position:absolute;left:2330;top:10274;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60" o:spid="_x0000_s1046" style="position:absolute;left:57130;top:10274;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61" o:spid="_x0000_s1047" style="position:absolute;left:2273;top:10331;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62" o:spid="_x0000_s1048" style="position:absolute;left:57130;top:10331;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63" o:spid="_x0000_s1049" style="position:absolute;left:2990;top:12096;width:5404;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153F1F7" w14:textId="6F915191" w:rsidR="0038781E" w:rsidRDefault="0038781E">
                        <w:r>
                          <w:rPr>
                            <w:rFonts w:ascii="Calibri" w:hAnsi="Calibri" w:cs="Calibri"/>
                            <w:color w:val="000000"/>
                          </w:rPr>
                          <w:t>Signature</w:t>
                        </w:r>
                      </w:p>
                    </w:txbxContent>
                  </v:textbox>
                </v:rect>
                <v:rect id="Rectangle 64" o:spid="_x0000_s1050" style="position:absolute;left:8401;top:12096;width:317;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F291194" w14:textId="6A4D3965" w:rsidR="0038781E" w:rsidRDefault="0038781E">
                        <w:r>
                          <w:rPr>
                            <w:rFonts w:ascii="Calibri" w:hAnsi="Calibri" w:cs="Calibri"/>
                            <w:color w:val="000000"/>
                          </w:rPr>
                          <w:t xml:space="preserve"> </w:t>
                        </w:r>
                      </w:p>
                    </w:txbxContent>
                  </v:textbox>
                </v:rect>
                <v:rect id="Rectangle 65" o:spid="_x0000_s1051" style="position:absolute;left:2273;top:120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66" o:spid="_x0000_s1052" style="position:absolute;left:2330;top:12039;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67" o:spid="_x0000_s1053" style="position:absolute;left:57130;top:12039;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68" o:spid="_x0000_s1054" style="position:absolute;left:2273;top:12096;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69" o:spid="_x0000_s1055" style="position:absolute;left:57130;top:12096;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70" o:spid="_x0000_s1056" style="position:absolute;left:2990;top:13855;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86F86B8" w14:textId="30421192" w:rsidR="0038781E" w:rsidRDefault="0038781E">
                        <w:r>
                          <w:rPr>
                            <w:rFonts w:ascii="Calibri" w:hAnsi="Calibri" w:cs="Calibri"/>
                            <w:color w:val="000000"/>
                          </w:rPr>
                          <w:t xml:space="preserve"> </w:t>
                        </w:r>
                      </w:p>
                    </w:txbxContent>
                  </v:textbox>
                </v:rect>
                <v:rect id="Rectangle 71" o:spid="_x0000_s1057" style="position:absolute;left:2273;top:13798;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72" o:spid="_x0000_s1058" style="position:absolute;left:2330;top:13798;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73" o:spid="_x0000_s1059" style="position:absolute;left:57130;top:1379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74" o:spid="_x0000_s1060" style="position:absolute;left:2273;top:13862;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75" o:spid="_x0000_s1061" style="position:absolute;left:57130;top:13862;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76" o:spid="_x0000_s1062" style="position:absolute;left:2990;top:15627;width:2993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4112CF7" w14:textId="1E65D6C1" w:rsidR="0038781E" w:rsidRDefault="0038781E">
                        <w:r>
                          <w:rPr>
                            <w:rFonts w:ascii="Calibri" w:hAnsi="Calibri" w:cs="Calibri"/>
                            <w:color w:val="000000"/>
                          </w:rPr>
                          <w:t>Printed Name and Title                            Vendor Name</w:t>
                        </w:r>
                      </w:p>
                    </w:txbxContent>
                  </v:textbox>
                </v:rect>
                <v:rect id="Rectangle 77" o:spid="_x0000_s1063" style="position:absolute;left:32835;top:15627;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4786CFE" w14:textId="71A12D07" w:rsidR="0038781E" w:rsidRDefault="0038781E">
                        <w:r>
                          <w:rPr>
                            <w:rFonts w:ascii="Calibri" w:hAnsi="Calibri" w:cs="Calibri"/>
                            <w:color w:val="000000"/>
                          </w:rPr>
                          <w:t xml:space="preserve"> </w:t>
                        </w:r>
                      </w:p>
                    </w:txbxContent>
                  </v:textbox>
                </v:rect>
                <v:rect id="Rectangle 78" o:spid="_x0000_s1064" style="position:absolute;left:2273;top:1556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79" o:spid="_x0000_s1065" style="position:absolute;left:2330;top:15563;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80" o:spid="_x0000_s1066" style="position:absolute;left:57130;top:1556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81" o:spid="_x0000_s1067" style="position:absolute;left:2273;top:15627;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82" o:spid="_x0000_s1068" style="position:absolute;left:57130;top:15627;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83" o:spid="_x0000_s1069" style="position:absolute;left:2990;top:17392;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25AB9DAE" w14:textId="30FD3A41" w:rsidR="0038781E" w:rsidRDefault="0038781E">
                        <w:r>
                          <w:rPr>
                            <w:rFonts w:ascii="Calibri" w:hAnsi="Calibri" w:cs="Calibri"/>
                            <w:color w:val="000000"/>
                          </w:rPr>
                          <w:t xml:space="preserve"> </w:t>
                        </w:r>
                      </w:p>
                    </w:txbxContent>
                  </v:textbox>
                </v:rect>
                <v:rect id="Rectangle 84" o:spid="_x0000_s1070" style="position:absolute;left:2273;top:17335;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85" o:spid="_x0000_s1071" style="position:absolute;left:2330;top:17335;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86" o:spid="_x0000_s1072" style="position:absolute;left:57130;top:1733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87" o:spid="_x0000_s1073" style="position:absolute;left:2273;top:17399;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88" o:spid="_x0000_s1074" style="position:absolute;left:57130;top:17399;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89" o:spid="_x0000_s1075" style="position:absolute;left:2990;top:19157;width:19165;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478D68E1" w14:textId="643595C4" w:rsidR="0038781E" w:rsidRDefault="0038781E">
                        <w:r>
                          <w:rPr>
                            <w:rFonts w:ascii="Calibri" w:hAnsi="Calibri" w:cs="Calibri"/>
                            <w:color w:val="000000"/>
                          </w:rPr>
                          <w:t>Date                 SPIN                  Print</w:t>
                        </w:r>
                      </w:p>
                    </w:txbxContent>
                  </v:textbox>
                </v:rect>
                <v:rect id="Rectangle 90" o:spid="_x0000_s1076" style="position:absolute;left:22085;top:19157;width:2673;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204AF298" w14:textId="2E1933FD" w:rsidR="0038781E" w:rsidRDefault="0038781E">
                        <w:r>
                          <w:rPr>
                            <w:rFonts w:ascii="Calibri" w:hAnsi="Calibri" w:cs="Calibri"/>
                            <w:color w:val="000000"/>
                          </w:rPr>
                          <w:t>ing F</w:t>
                        </w:r>
                      </w:p>
                    </w:txbxContent>
                  </v:textbox>
                </v:rect>
                <v:rect id="Rectangle 91" o:spid="_x0000_s1077" style="position:absolute;left:24752;top:19157;width:736;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A1ABDD5" w14:textId="17785428" w:rsidR="0038781E" w:rsidRDefault="0038781E">
                        <w:r>
                          <w:rPr>
                            <w:rFonts w:ascii="Calibri" w:hAnsi="Calibri" w:cs="Calibri"/>
                            <w:color w:val="000000"/>
                          </w:rPr>
                          <w:t>o</w:t>
                        </w:r>
                      </w:p>
                    </w:txbxContent>
                  </v:textbox>
                </v:rect>
                <v:rect id="Rectangle 92" o:spid="_x0000_s1078" style="position:absolute;left:25495;top:19157;width:1600;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CDBE743" w14:textId="0925B7DA" w:rsidR="0038781E" w:rsidRDefault="0038781E">
                        <w:r>
                          <w:rPr>
                            <w:rFonts w:ascii="Calibri" w:hAnsi="Calibri" w:cs="Calibri"/>
                            <w:color w:val="000000"/>
                          </w:rPr>
                          <w:t xml:space="preserve">rm </w:t>
                        </w:r>
                      </w:p>
                    </w:txbxContent>
                  </v:textbox>
                </v:rect>
                <v:rect id="Rectangle 93" o:spid="_x0000_s1079" style="position:absolute;left:27412;top:19157;width:5760;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6AEF820" w14:textId="560E372F" w:rsidR="0038781E" w:rsidRDefault="0038781E">
                        <w:r>
                          <w:rPr>
                            <w:rFonts w:ascii="Calibri" w:hAnsi="Calibri" w:cs="Calibri"/>
                            <w:color w:val="000000"/>
                          </w:rPr>
                          <w:t xml:space="preserve">Reference </w:t>
                        </w:r>
                      </w:p>
                    </w:txbxContent>
                  </v:textbox>
                </v:rect>
                <v:rect id="Rectangle 94" o:spid="_x0000_s1080" style="position:absolute;left:33515;top:19157;width:144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3B40232" w14:textId="333358C2" w:rsidR="0038781E" w:rsidRDefault="0038781E">
                        <w:r>
                          <w:rPr>
                            <w:rFonts w:ascii="Calibri" w:hAnsi="Calibri" w:cs="Calibri"/>
                            <w:color w:val="000000"/>
                          </w:rPr>
                          <w:t># (</w:t>
                        </w:r>
                      </w:p>
                    </w:txbxContent>
                  </v:textbox>
                </v:rect>
                <v:rect id="Rectangle 95" o:spid="_x0000_s1081" style="position:absolute;left:34944;top:19157;width:11461;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685BD985" w14:textId="6E3C99BC" w:rsidR="0038781E" w:rsidRDefault="0038781E">
                        <w:r>
                          <w:rPr>
                            <w:rFonts w:ascii="Calibri" w:hAnsi="Calibri" w:cs="Calibri"/>
                            <w:color w:val="000000"/>
                          </w:rPr>
                          <w:t>If using online form)</w:t>
                        </w:r>
                      </w:p>
                    </w:txbxContent>
                  </v:textbox>
                </v:rect>
                <v:rect id="Rectangle 96" o:spid="_x0000_s1082" style="position:absolute;left:46405;top:19157;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C48B632" w14:textId="25ADC471" w:rsidR="0038781E" w:rsidRDefault="0038781E">
                        <w:r>
                          <w:rPr>
                            <w:rFonts w:ascii="Calibri" w:hAnsi="Calibri" w:cs="Calibri"/>
                            <w:color w:val="000000"/>
                          </w:rPr>
                          <w:t xml:space="preserve"> </w:t>
                        </w:r>
                      </w:p>
                    </w:txbxContent>
                  </v:textbox>
                </v:rect>
                <v:rect id="Rectangle 97" o:spid="_x0000_s1083" style="position:absolute;left:2273;top:19100;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98" o:spid="_x0000_s1084" style="position:absolute;left:2330;top:19100;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99" o:spid="_x0000_s1085" style="position:absolute;left:57130;top:19100;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100" o:spid="_x0000_s1086" style="position:absolute;left:2273;top:19164;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101" o:spid="_x0000_s1087" style="position:absolute;left:57130;top:19164;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102" o:spid="_x0000_s1088" style="position:absolute;left:2990;top:20923;width:8763;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1CC4257" w14:textId="02C125CE" w:rsidR="0038781E" w:rsidRDefault="0038781E">
                        <w:r>
                          <w:rPr>
                            <w:rFonts w:ascii="Calibri" w:hAnsi="Calibri" w:cs="Calibri"/>
                            <w:color w:val="000000"/>
                          </w:rPr>
                          <w:t xml:space="preserve">This proposal is </w:t>
                        </w:r>
                      </w:p>
                    </w:txbxContent>
                  </v:textbox>
                </v:rect>
                <v:rect id="Rectangle 103" o:spid="_x0000_s1089" style="position:absolute;left:12045;top:20923;width:3438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093DF5E0" w14:textId="114529B5" w:rsidR="0038781E" w:rsidRDefault="0038781E">
                        <w:r>
                          <w:rPr>
                            <w:rFonts w:ascii="Calibri" w:hAnsi="Calibri" w:cs="Calibri"/>
                            <w:color w:val="000000"/>
                          </w:rPr>
                          <w:t>submitted in response to SPECIFIC INFORMATION, section B.</w:t>
                        </w:r>
                      </w:p>
                    </w:txbxContent>
                  </v:textbox>
                </v:rect>
                <v:rect id="Rectangle 104" o:spid="_x0000_s1090" style="position:absolute;left:46405;top:20923;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0C1783D3" w14:textId="0C999322" w:rsidR="0038781E" w:rsidRDefault="0038781E">
                        <w:r>
                          <w:rPr>
                            <w:rFonts w:ascii="Calibri" w:hAnsi="Calibri" w:cs="Calibri"/>
                            <w:color w:val="000000"/>
                          </w:rPr>
                          <w:t xml:space="preserve"> </w:t>
                        </w:r>
                      </w:p>
                    </w:txbxContent>
                  </v:textbox>
                </v:rect>
                <v:rect id="Rectangle 105" o:spid="_x0000_s1091" style="position:absolute;left:2273;top:208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106" o:spid="_x0000_s1092" style="position:absolute;left:2330;top:20866;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107" o:spid="_x0000_s1093" style="position:absolute;left:57130;top:20866;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108" o:spid="_x0000_s1094" style="position:absolute;left:2273;top:20923;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109" o:spid="_x0000_s1095"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rect id="Rectangle 110" o:spid="_x0000_s1096"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111" o:spid="_x0000_s1097" style="position:absolute;left:2330;top:22631;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112" o:spid="_x0000_s1098" style="position:absolute;left:57130;top:20923;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rect id="Rectangle 113" o:spid="_x0000_s1099"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114" o:spid="_x0000_s1100"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rect id="Rectangle 115" o:spid="_x0000_s1101" style="position:absolute;top:22688;width:317;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A02FEC4" w14:textId="038AEA43" w:rsidR="0038781E" w:rsidRDefault="0038781E">
                        <w:r>
                          <w:rPr>
                            <w:rFonts w:ascii="Calibri" w:hAnsi="Calibri" w:cs="Calibri"/>
                            <w:color w:val="000000"/>
                          </w:rPr>
                          <w:t xml:space="preserve"> </w:t>
                        </w:r>
                      </w:p>
                    </w:txbxContent>
                  </v:textbox>
                </v:rect>
              </v:group>
            </w:pict>
          </mc:Fallback>
        </mc:AlternateContent>
      </w:r>
      <w:r w:rsidR="00B0735A">
        <w:rPr>
          <w:rFonts w:ascii="Times New Roman" w:eastAsia="Times New Roman" w:hAnsi="Times New Roman" w:cs="Times New Roman"/>
          <w:noProof/>
          <w:lang w:bidi="en-US"/>
        </w:rPr>
        <mc:AlternateContent>
          <mc:Choice Requires="wpc">
            <w:drawing>
              <wp:anchor distT="0" distB="0" distL="114300" distR="114300" simplePos="0" relativeHeight="251666432" behindDoc="0" locked="0" layoutInCell="1" allowOverlap="1" wp14:anchorId="6D897DD9" wp14:editId="051466B8">
                <wp:simplePos x="0" y="0"/>
                <wp:positionH relativeFrom="column">
                  <wp:posOffset>-259715</wp:posOffset>
                </wp:positionH>
                <wp:positionV relativeFrom="paragraph">
                  <wp:posOffset>-16695420</wp:posOffset>
                </wp:positionV>
                <wp:extent cx="6337300" cy="2578100"/>
                <wp:effectExtent l="0" t="0" r="6350" b="12700"/>
                <wp:wrapNone/>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AFAD2"/>
                        </a:solidFill>
                      </wpc:bg>
                      <wpc:whole>
                        <a:ln>
                          <a:noFill/>
                        </a:ln>
                      </wpc:whole>
                      <wps:wsp>
                        <wps:cNvPr id="22" name="Rectangle 5"/>
                        <wps:cNvSpPr>
                          <a:spLocks noChangeArrowheads="1"/>
                        </wps:cNvSpPr>
                        <wps:spPr bwMode="auto">
                          <a:xfrm>
                            <a:off x="495300" y="1270"/>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3" name="Rectangle 6"/>
                        <wps:cNvSpPr>
                          <a:spLocks noChangeArrowheads="1"/>
                        </wps:cNvSpPr>
                        <wps:spPr bwMode="auto">
                          <a:xfrm>
                            <a:off x="495300" y="171450"/>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4" name="Rectangle 7"/>
                        <wps:cNvSpPr>
                          <a:spLocks noChangeArrowheads="1"/>
                        </wps:cNvSpPr>
                        <wps:spPr bwMode="auto">
                          <a:xfrm>
                            <a:off x="495300" y="340995"/>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F481" w14:textId="71FFC1DE"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5" name="Rectangle 8"/>
                        <wps:cNvSpPr>
                          <a:spLocks noChangeArrowheads="1"/>
                        </wps:cNvSpPr>
                        <wps:spPr bwMode="auto">
                          <a:xfrm>
                            <a:off x="3960495" y="340995"/>
                            <a:ext cx="1412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2679" w14:textId="136B2238"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6" name="Rectangle 9"/>
                        <wps:cNvSpPr>
                          <a:spLocks noChangeArrowheads="1"/>
                        </wps:cNvSpPr>
                        <wps:spPr bwMode="auto">
                          <a:xfrm>
                            <a:off x="495300" y="511175"/>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7" name="Rectangle 10"/>
                        <wps:cNvSpPr>
                          <a:spLocks noChangeArrowheads="1"/>
                        </wps:cNvSpPr>
                        <wps:spPr bwMode="auto">
                          <a:xfrm>
                            <a:off x="495300" y="681990"/>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8" name="Rectangle 11"/>
                        <wps:cNvSpPr>
                          <a:spLocks noChangeArrowheads="1"/>
                        </wps:cNvSpPr>
                        <wps:spPr bwMode="auto">
                          <a:xfrm>
                            <a:off x="495300" y="852170"/>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2914" w14:textId="74C2632D"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31" name="Rectangle 12"/>
                        <wps:cNvSpPr>
                          <a:spLocks noChangeArrowheads="1"/>
                        </wps:cNvSpPr>
                        <wps:spPr bwMode="auto">
                          <a:xfrm>
                            <a:off x="2322195" y="852170"/>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47BF" w14:textId="6C16CB4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2" name="Rectangle 13"/>
                        <wps:cNvSpPr>
                          <a:spLocks noChangeArrowheads="1"/>
                        </wps:cNvSpPr>
                        <wps:spPr bwMode="auto">
                          <a:xfrm>
                            <a:off x="495300" y="1028700"/>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E24F" w14:textId="19CC0A39"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3" name="Rectangle 14"/>
                        <wps:cNvSpPr>
                          <a:spLocks noChangeArrowheads="1"/>
                        </wps:cNvSpPr>
                        <wps:spPr bwMode="auto">
                          <a:xfrm>
                            <a:off x="426720" y="102171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
                        <wps:cNvSpPr>
                          <a:spLocks noChangeArrowheads="1"/>
                        </wps:cNvSpPr>
                        <wps:spPr bwMode="auto">
                          <a:xfrm>
                            <a:off x="495300" y="1205230"/>
                            <a:ext cx="5403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48FE" w14:textId="60C85124" w:rsidR="0038781E" w:rsidRDefault="0038781E">
                              <w:r>
                                <w:rPr>
                                  <w:rFonts w:ascii="Calibri" w:hAnsi="Calibri" w:cs="Calibri"/>
                                  <w:color w:val="000000"/>
                                </w:rPr>
                                <w:t>Signature</w:t>
                              </w:r>
                            </w:p>
                          </w:txbxContent>
                        </wps:txbx>
                        <wps:bodyPr rot="0" vert="horz" wrap="none" lIns="0" tIns="0" rIns="0" bIns="0" anchor="t" anchorCtr="0">
                          <a:spAutoFit/>
                        </wps:bodyPr>
                      </wps:wsp>
                      <wps:wsp>
                        <wps:cNvPr id="195" name="Rectangle 16"/>
                        <wps:cNvSpPr>
                          <a:spLocks noChangeArrowheads="1"/>
                        </wps:cNvSpPr>
                        <wps:spPr bwMode="auto">
                          <a:xfrm>
                            <a:off x="1036955" y="1205230"/>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68C0" w14:textId="1D2F3CED"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6" name="Rectangle 17"/>
                        <wps:cNvSpPr>
                          <a:spLocks noChangeArrowheads="1"/>
                        </wps:cNvSpPr>
                        <wps:spPr bwMode="auto">
                          <a:xfrm>
                            <a:off x="426720" y="119824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
                        <wps:cNvSpPr>
                          <a:spLocks noChangeArrowheads="1"/>
                        </wps:cNvSpPr>
                        <wps:spPr bwMode="auto">
                          <a:xfrm>
                            <a:off x="495300" y="1381760"/>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A7EC" w14:textId="785820C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8" name="Rectangle 19"/>
                        <wps:cNvSpPr>
                          <a:spLocks noChangeArrowheads="1"/>
                        </wps:cNvSpPr>
                        <wps:spPr bwMode="auto">
                          <a:xfrm>
                            <a:off x="426720" y="137477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
                        <wps:cNvSpPr>
                          <a:spLocks noChangeArrowheads="1"/>
                        </wps:cNvSpPr>
                        <wps:spPr bwMode="auto">
                          <a:xfrm>
                            <a:off x="495300" y="1558290"/>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627E" w14:textId="5BA41375"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00" name="Rectangle 21"/>
                        <wps:cNvSpPr>
                          <a:spLocks noChangeArrowheads="1"/>
                        </wps:cNvSpPr>
                        <wps:spPr bwMode="auto">
                          <a:xfrm>
                            <a:off x="3479800" y="1558290"/>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7820" w14:textId="6805223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1" name="Rectangle 22"/>
                        <wps:cNvSpPr>
                          <a:spLocks noChangeArrowheads="1"/>
                        </wps:cNvSpPr>
                        <wps:spPr bwMode="auto">
                          <a:xfrm>
                            <a:off x="426720" y="155130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
                        <wps:cNvSpPr>
                          <a:spLocks noChangeArrowheads="1"/>
                        </wps:cNvSpPr>
                        <wps:spPr bwMode="auto">
                          <a:xfrm>
                            <a:off x="495300" y="1734820"/>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D085" w14:textId="0333E1D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3" name="Rectangle 24"/>
                        <wps:cNvSpPr>
                          <a:spLocks noChangeArrowheads="1"/>
                        </wps:cNvSpPr>
                        <wps:spPr bwMode="auto">
                          <a:xfrm>
                            <a:off x="426720" y="172783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5"/>
                        <wps:cNvSpPr>
                          <a:spLocks noChangeArrowheads="1"/>
                        </wps:cNvSpPr>
                        <wps:spPr bwMode="auto">
                          <a:xfrm>
                            <a:off x="495300" y="191198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C45A" w14:textId="2D033D3A"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05" name="Rectangle 26"/>
                        <wps:cNvSpPr>
                          <a:spLocks noChangeArrowheads="1"/>
                        </wps:cNvSpPr>
                        <wps:spPr bwMode="auto">
                          <a:xfrm>
                            <a:off x="2405380" y="1911985"/>
                            <a:ext cx="26733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4CF4" w14:textId="23FE2DF8" w:rsidR="0038781E" w:rsidRDefault="0038781E">
                              <w:r>
                                <w:rPr>
                                  <w:rFonts w:ascii="Calibri" w:hAnsi="Calibri" w:cs="Calibri"/>
                                  <w:color w:val="000000"/>
                                </w:rPr>
                                <w:t>ing F</w:t>
                              </w:r>
                            </w:p>
                          </w:txbxContent>
                        </wps:txbx>
                        <wps:bodyPr rot="0" vert="horz" wrap="none" lIns="0" tIns="0" rIns="0" bIns="0" anchor="t" anchorCtr="0">
                          <a:spAutoFit/>
                        </wps:bodyPr>
                      </wps:wsp>
                      <wps:wsp>
                        <wps:cNvPr id="206" name="Rectangle 27"/>
                        <wps:cNvSpPr>
                          <a:spLocks noChangeArrowheads="1"/>
                        </wps:cNvSpPr>
                        <wps:spPr bwMode="auto">
                          <a:xfrm>
                            <a:off x="2672080" y="1911985"/>
                            <a:ext cx="736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C004" w14:textId="7D7932EE" w:rsidR="0038781E" w:rsidRDefault="0038781E">
                              <w:r>
                                <w:rPr>
                                  <w:rFonts w:ascii="Calibri" w:hAnsi="Calibri" w:cs="Calibri"/>
                                  <w:color w:val="000000"/>
                                </w:rPr>
                                <w:t>o</w:t>
                              </w:r>
                            </w:p>
                          </w:txbxContent>
                        </wps:txbx>
                        <wps:bodyPr rot="0" vert="horz" wrap="none" lIns="0" tIns="0" rIns="0" bIns="0" anchor="t" anchorCtr="0">
                          <a:spAutoFit/>
                        </wps:bodyPr>
                      </wps:wsp>
                      <wps:wsp>
                        <wps:cNvPr id="207" name="Rectangle 28"/>
                        <wps:cNvSpPr>
                          <a:spLocks noChangeArrowheads="1"/>
                        </wps:cNvSpPr>
                        <wps:spPr bwMode="auto">
                          <a:xfrm>
                            <a:off x="2745740" y="1911985"/>
                            <a:ext cx="1600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0BB" w14:textId="47F8DF50"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08" name="Rectangle 29"/>
                        <wps:cNvSpPr>
                          <a:spLocks noChangeArrowheads="1"/>
                        </wps:cNvSpPr>
                        <wps:spPr bwMode="auto">
                          <a:xfrm>
                            <a:off x="2938145" y="1911985"/>
                            <a:ext cx="57594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6658" w14:textId="3026A462"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09" name="Rectangle 30"/>
                        <wps:cNvSpPr>
                          <a:spLocks noChangeArrowheads="1"/>
                        </wps:cNvSpPr>
                        <wps:spPr bwMode="auto">
                          <a:xfrm>
                            <a:off x="3547745" y="1911985"/>
                            <a:ext cx="1441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3C8" w14:textId="07076084" w:rsidR="0038781E" w:rsidRDefault="0038781E">
                              <w:r>
                                <w:rPr>
                                  <w:rFonts w:ascii="Calibri" w:hAnsi="Calibri" w:cs="Calibri"/>
                                  <w:color w:val="000000"/>
                                </w:rPr>
                                <w:t># (</w:t>
                              </w:r>
                            </w:p>
                          </w:txbxContent>
                        </wps:txbx>
                        <wps:bodyPr rot="0" vert="horz" wrap="none" lIns="0" tIns="0" rIns="0" bIns="0" anchor="t" anchorCtr="0">
                          <a:spAutoFit/>
                        </wps:bodyPr>
                      </wps:wsp>
                      <wps:wsp>
                        <wps:cNvPr id="210" name="Rectangle 31"/>
                        <wps:cNvSpPr>
                          <a:spLocks noChangeArrowheads="1"/>
                        </wps:cNvSpPr>
                        <wps:spPr bwMode="auto">
                          <a:xfrm>
                            <a:off x="3691255" y="1911985"/>
                            <a:ext cx="1146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B5C" w14:textId="5BADD7C8"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11" name="Rectangle 32"/>
                        <wps:cNvSpPr>
                          <a:spLocks noChangeArrowheads="1"/>
                        </wps:cNvSpPr>
                        <wps:spPr bwMode="auto">
                          <a:xfrm>
                            <a:off x="4836795" y="191198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45E2" w14:textId="70239993"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2" name="Rectangle 33"/>
                        <wps:cNvSpPr>
                          <a:spLocks noChangeArrowheads="1"/>
                        </wps:cNvSpPr>
                        <wps:spPr bwMode="auto">
                          <a:xfrm>
                            <a:off x="426720" y="190436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4"/>
                        <wps:cNvSpPr>
                          <a:spLocks noChangeArrowheads="1"/>
                        </wps:cNvSpPr>
                        <wps:spPr bwMode="auto">
                          <a:xfrm>
                            <a:off x="495300" y="2088515"/>
                            <a:ext cx="876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F19F" w14:textId="1197FC4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14" name="Rectangle 35"/>
                        <wps:cNvSpPr>
                          <a:spLocks noChangeArrowheads="1"/>
                        </wps:cNvSpPr>
                        <wps:spPr bwMode="auto">
                          <a:xfrm>
                            <a:off x="1401445" y="208851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E4AB" w14:textId="1817F97A"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15" name="Rectangle 36"/>
                        <wps:cNvSpPr>
                          <a:spLocks noChangeArrowheads="1"/>
                        </wps:cNvSpPr>
                        <wps:spPr bwMode="auto">
                          <a:xfrm>
                            <a:off x="4836795" y="208851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8211" w14:textId="5F192AA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6" name="Rectangle 37"/>
                        <wps:cNvSpPr>
                          <a:spLocks noChangeArrowheads="1"/>
                        </wps:cNvSpPr>
                        <wps:spPr bwMode="auto">
                          <a:xfrm>
                            <a:off x="426720" y="2081530"/>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8"/>
                        <wps:cNvSpPr>
                          <a:spLocks noChangeArrowheads="1"/>
                        </wps:cNvSpPr>
                        <wps:spPr bwMode="auto">
                          <a:xfrm>
                            <a:off x="0" y="2258695"/>
                            <a:ext cx="31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7175" w14:textId="4AB88DF0"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897DD9" id="Canvas 219" o:spid="_x0000_s1102" editas="canvas" style="position:absolute;margin-left:-20.45pt;margin-top:-1314.6pt;width:499pt;height:203pt;z-index:251666432" coordsize="63373,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">
                <v:shape id="_x0000_s1103" type="#_x0000_t75" style="position:absolute;width:63373;height:25781;visibility:visible;mso-wrap-style:square" filled="t" fillcolor="#fafad2">
                  <v:fill o:detectmouseclick="t"/>
                  <v:path o:connecttype="none"/>
                </v:shape>
                <v:rect id="Rectangle 5" o:spid="_x0000_s1104" style="position:absolute;left:4953;top:12;width:535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6" o:spid="_x0000_s1105" style="position:absolute;left:4953;top:1714;width:4970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v:textbox>
                </v:rect>
                <v:rect id="Rectangle 7" o:spid="_x0000_s1106" style="position:absolute;left:4953;top:3409;width:3469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F39F481" w14:textId="71FFC1DE" w:rsidR="0038781E" w:rsidRDefault="0038781E">
                        <w:r>
                          <w:rPr>
                            <w:rFonts w:ascii="Calibri" w:hAnsi="Calibri" w:cs="Calibri"/>
                            <w:color w:val="000000"/>
                          </w:rPr>
                          <w:t>comply with all terms and conditions of the REQUEST FOR PR</w:t>
                        </w:r>
                      </w:p>
                    </w:txbxContent>
                  </v:textbox>
                </v:rect>
                <v:rect id="Rectangle 8" o:spid="_x0000_s1107" style="position:absolute;left:39604;top:3409;width:1412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3692679" w14:textId="136B2238" w:rsidR="0038781E" w:rsidRDefault="0038781E">
                        <w:r>
                          <w:rPr>
                            <w:rFonts w:ascii="Calibri" w:hAnsi="Calibri" w:cs="Calibri"/>
                            <w:color w:val="000000"/>
                          </w:rPr>
                          <w:t xml:space="preserve">OPOSALS (including both </w:t>
                        </w:r>
                      </w:p>
                    </w:txbxContent>
                  </v:textbox>
                </v:rect>
                <v:rect id="Rectangle 9" o:spid="_x0000_s1108" style="position:absolute;left:4953;top:5111;width:5303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v:textbox>
                </v:rect>
                <v:rect id="Rectangle 10" o:spid="_x0000_s1109" style="position:absolute;left:4953;top:6819;width:5215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v:textbox>
                </v:rect>
                <v:rect id="Rectangle 11" o:spid="_x0000_s1110" style="position:absolute;left:4953;top:8521;width:183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B4D2914" w14:textId="74C2632D" w:rsidR="0038781E" w:rsidRDefault="0038781E">
                        <w:r>
                          <w:rPr>
                            <w:rFonts w:ascii="Calibri" w:hAnsi="Calibri" w:cs="Calibri"/>
                            <w:color w:val="000000"/>
                          </w:rPr>
                          <w:t>noted in writing in the proposal.</w:t>
                        </w:r>
                      </w:p>
                    </w:txbxContent>
                  </v:textbox>
                </v:rect>
                <v:rect id="Rectangle 12" o:spid="_x0000_s1111" style="position:absolute;left:23221;top:8521;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E4147BF" w14:textId="6C16CB45" w:rsidR="0038781E" w:rsidRDefault="0038781E">
                        <w:r>
                          <w:rPr>
                            <w:rFonts w:ascii="Calibri" w:hAnsi="Calibri" w:cs="Calibri"/>
                            <w:color w:val="000000"/>
                          </w:rPr>
                          <w:t xml:space="preserve"> </w:t>
                        </w:r>
                      </w:p>
                    </w:txbxContent>
                  </v:textbox>
                </v:rect>
                <v:rect id="Rectangle 13" o:spid="_x0000_s1112" style="position:absolute;left:4953;top:10287;width:31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1B4E24F" w14:textId="19CC0A39" w:rsidR="0038781E" w:rsidRDefault="0038781E">
                        <w:r>
                          <w:rPr>
                            <w:rFonts w:ascii="Calibri" w:hAnsi="Calibri" w:cs="Calibri"/>
                            <w:color w:val="000000"/>
                          </w:rPr>
                          <w:t xml:space="preserve"> </w:t>
                        </w:r>
                      </w:p>
                    </w:txbxContent>
                  </v:textbox>
                </v:rect>
                <v:rect id="Rectangle 14" o:spid="_x0000_s1113" style="position:absolute;left:4267;top:1021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5" o:spid="_x0000_s1114" style="position:absolute;left:4953;top:12052;width:5403;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79D048FE" w14:textId="60C85124" w:rsidR="0038781E" w:rsidRDefault="0038781E">
                        <w:r>
                          <w:rPr>
                            <w:rFonts w:ascii="Calibri" w:hAnsi="Calibri" w:cs="Calibri"/>
                            <w:color w:val="000000"/>
                          </w:rPr>
                          <w:t>Signature</w:t>
                        </w:r>
                      </w:p>
                    </w:txbxContent>
                  </v:textbox>
                </v:rect>
                <v:rect id="Rectangle 16" o:spid="_x0000_s1115" style="position:absolute;left:10369;top:12052;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86E68C0" w14:textId="1D2F3CED" w:rsidR="0038781E" w:rsidRDefault="0038781E">
                        <w:r>
                          <w:rPr>
                            <w:rFonts w:ascii="Calibri" w:hAnsi="Calibri" w:cs="Calibri"/>
                            <w:color w:val="000000"/>
                          </w:rPr>
                          <w:t xml:space="preserve"> </w:t>
                        </w:r>
                      </w:p>
                    </w:txbxContent>
                  </v:textbox>
                </v:rect>
                <v:rect id="Rectangle 17" o:spid="_x0000_s1116" style="position:absolute;left:4267;top:11982;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 o:spid="_x0000_s1117" style="position:absolute;left:4953;top:13817;width:317;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A52A7EC" w14:textId="785820C5" w:rsidR="0038781E" w:rsidRDefault="0038781E">
                        <w:r>
                          <w:rPr>
                            <w:rFonts w:ascii="Calibri" w:hAnsi="Calibri" w:cs="Calibri"/>
                            <w:color w:val="000000"/>
                          </w:rPr>
                          <w:t xml:space="preserve"> </w:t>
                        </w:r>
                      </w:p>
                    </w:txbxContent>
                  </v:textbox>
                </v:rect>
                <v:rect id="Rectangle 19" o:spid="_x0000_s1118" style="position:absolute;left:4267;top:1374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20" o:spid="_x0000_s1119" style="position:absolute;left:4953;top:15582;width:29933;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B81627E" w14:textId="5BA41375" w:rsidR="0038781E" w:rsidRDefault="0038781E">
                        <w:r>
                          <w:rPr>
                            <w:rFonts w:ascii="Calibri" w:hAnsi="Calibri" w:cs="Calibri"/>
                            <w:color w:val="000000"/>
                          </w:rPr>
                          <w:t>Printed Name and Title                            Vendor Name</w:t>
                        </w:r>
                      </w:p>
                    </w:txbxContent>
                  </v:textbox>
                </v:rect>
                <v:rect id="Rectangle 21" o:spid="_x0000_s1120" style="position:absolute;left:34798;top:15582;width:317;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6377820" w14:textId="6805223F" w:rsidR="0038781E" w:rsidRDefault="0038781E">
                        <w:r>
                          <w:rPr>
                            <w:rFonts w:ascii="Calibri" w:hAnsi="Calibri" w:cs="Calibri"/>
                            <w:color w:val="000000"/>
                          </w:rPr>
                          <w:t xml:space="preserve"> </w:t>
                        </w:r>
                      </w:p>
                    </w:txbxContent>
                  </v:textbox>
                </v:rect>
                <v:rect id="Rectangle 22" o:spid="_x0000_s1121" style="position:absolute;left:4267;top:1551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23" o:spid="_x0000_s1122" style="position:absolute;left:4953;top:17348;width:31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006AD085" w14:textId="0333E1D1" w:rsidR="0038781E" w:rsidRDefault="0038781E">
                        <w:r>
                          <w:rPr>
                            <w:rFonts w:ascii="Calibri" w:hAnsi="Calibri" w:cs="Calibri"/>
                            <w:color w:val="000000"/>
                          </w:rPr>
                          <w:t xml:space="preserve"> </w:t>
                        </w:r>
                      </w:p>
                    </w:txbxContent>
                  </v:textbox>
                </v:rect>
                <v:rect id="Rectangle 24" o:spid="_x0000_s1123" style="position:absolute;left:4267;top:17278;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25" o:spid="_x0000_s1124" style="position:absolute;left:4953;top:19119;width:1916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6A4DC45A" w14:textId="2D033D3A" w:rsidR="0038781E" w:rsidRDefault="0038781E">
                        <w:r>
                          <w:rPr>
                            <w:rFonts w:ascii="Calibri" w:hAnsi="Calibri" w:cs="Calibri"/>
                            <w:color w:val="000000"/>
                          </w:rPr>
                          <w:t>Date                 SPIN                  Print</w:t>
                        </w:r>
                      </w:p>
                    </w:txbxContent>
                  </v:textbox>
                </v:rect>
                <v:rect id="Rectangle 26" o:spid="_x0000_s1125" style="position:absolute;left:24053;top:19119;width:2674;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6B94CF4" w14:textId="23FE2DF8" w:rsidR="0038781E" w:rsidRDefault="0038781E">
                        <w:r>
                          <w:rPr>
                            <w:rFonts w:ascii="Calibri" w:hAnsi="Calibri" w:cs="Calibri"/>
                            <w:color w:val="000000"/>
                          </w:rPr>
                          <w:t>ing F</w:t>
                        </w:r>
                      </w:p>
                    </w:txbxContent>
                  </v:textbox>
                </v:rect>
                <v:rect id="Rectangle 27" o:spid="_x0000_s1126" style="position:absolute;left:26720;top:19119;width:737;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198C004" w14:textId="7D7932EE" w:rsidR="0038781E" w:rsidRDefault="0038781E">
                        <w:r>
                          <w:rPr>
                            <w:rFonts w:ascii="Calibri" w:hAnsi="Calibri" w:cs="Calibri"/>
                            <w:color w:val="000000"/>
                          </w:rPr>
                          <w:t>o</w:t>
                        </w:r>
                      </w:p>
                    </w:txbxContent>
                  </v:textbox>
                </v:rect>
                <v:rect id="Rectangle 28" o:spid="_x0000_s1127" style="position:absolute;left:27457;top:19119;width:1600;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6BB00BB" w14:textId="47F8DF50" w:rsidR="0038781E" w:rsidRDefault="0038781E">
                        <w:r>
                          <w:rPr>
                            <w:rFonts w:ascii="Calibri" w:hAnsi="Calibri" w:cs="Calibri"/>
                            <w:color w:val="000000"/>
                          </w:rPr>
                          <w:t xml:space="preserve">rm </w:t>
                        </w:r>
                      </w:p>
                    </w:txbxContent>
                  </v:textbox>
                </v:rect>
                <v:rect id="Rectangle 29" o:spid="_x0000_s1128" style="position:absolute;left:29381;top:19119;width:5759;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6866658" w14:textId="3026A462" w:rsidR="0038781E" w:rsidRDefault="0038781E">
                        <w:r>
                          <w:rPr>
                            <w:rFonts w:ascii="Calibri" w:hAnsi="Calibri" w:cs="Calibri"/>
                            <w:color w:val="000000"/>
                          </w:rPr>
                          <w:t xml:space="preserve">Reference </w:t>
                        </w:r>
                      </w:p>
                    </w:txbxContent>
                  </v:textbox>
                </v:rect>
                <v:rect id="Rectangle 30" o:spid="_x0000_s1129" style="position:absolute;left:35477;top:19119;width:144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52B63C8" w14:textId="07076084" w:rsidR="0038781E" w:rsidRDefault="0038781E">
                        <w:r>
                          <w:rPr>
                            <w:rFonts w:ascii="Calibri" w:hAnsi="Calibri" w:cs="Calibri"/>
                            <w:color w:val="000000"/>
                          </w:rPr>
                          <w:t># (</w:t>
                        </w:r>
                      </w:p>
                    </w:txbxContent>
                  </v:textbox>
                </v:rect>
                <v:rect id="Rectangle 31" o:spid="_x0000_s1130" style="position:absolute;left:36912;top:19119;width:11462;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E3BB5C" w14:textId="5BADD7C8" w:rsidR="0038781E" w:rsidRDefault="0038781E">
                        <w:r>
                          <w:rPr>
                            <w:rFonts w:ascii="Calibri" w:hAnsi="Calibri" w:cs="Calibri"/>
                            <w:color w:val="000000"/>
                          </w:rPr>
                          <w:t>If using online form)</w:t>
                        </w:r>
                      </w:p>
                    </w:txbxContent>
                  </v:textbox>
                </v:rect>
                <v:rect id="Rectangle 32" o:spid="_x0000_s1131" style="position:absolute;left:48367;top:19119;width:318;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718D45E2" w14:textId="70239993" w:rsidR="0038781E" w:rsidRDefault="0038781E">
                        <w:r>
                          <w:rPr>
                            <w:rFonts w:ascii="Calibri" w:hAnsi="Calibri" w:cs="Calibri"/>
                            <w:color w:val="000000"/>
                          </w:rPr>
                          <w:t xml:space="preserve"> </w:t>
                        </w:r>
                      </w:p>
                    </w:txbxContent>
                  </v:textbox>
                </v:rect>
                <v:rect id="Rectangle 33" o:spid="_x0000_s1132" style="position:absolute;left:4267;top:1904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34" o:spid="_x0000_s1133" style="position:absolute;left:4953;top:20885;width:8763;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079F19F" w14:textId="1197FC4E" w:rsidR="0038781E" w:rsidRDefault="0038781E">
                        <w:r>
                          <w:rPr>
                            <w:rFonts w:ascii="Calibri" w:hAnsi="Calibri" w:cs="Calibri"/>
                            <w:color w:val="000000"/>
                          </w:rPr>
                          <w:t xml:space="preserve">This proposal is </w:t>
                        </w:r>
                      </w:p>
                    </w:txbxContent>
                  </v:textbox>
                </v:rect>
                <v:rect id="Rectangle 35" o:spid="_x0000_s1134" style="position:absolute;left:14014;top:20885;width:3438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683E4AB" w14:textId="1817F97A" w:rsidR="0038781E" w:rsidRDefault="0038781E">
                        <w:r>
                          <w:rPr>
                            <w:rFonts w:ascii="Calibri" w:hAnsi="Calibri" w:cs="Calibri"/>
                            <w:color w:val="000000"/>
                          </w:rPr>
                          <w:t>submitted in response to SPECIFIC INFORMATION, section B.</w:t>
                        </w:r>
                      </w:p>
                    </w:txbxContent>
                  </v:textbox>
                </v:rect>
                <v:rect id="Rectangle 36" o:spid="_x0000_s1135" style="position:absolute;left:48367;top:20885;width:318;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D738211" w14:textId="5F192AAF" w:rsidR="0038781E" w:rsidRDefault="0038781E">
                        <w:r>
                          <w:rPr>
                            <w:rFonts w:ascii="Calibri" w:hAnsi="Calibri" w:cs="Calibri"/>
                            <w:color w:val="000000"/>
                          </w:rPr>
                          <w:t xml:space="preserve"> </w:t>
                        </w:r>
                      </w:p>
                    </w:txbxContent>
                  </v:textbox>
                </v:rect>
                <v:rect id="Rectangle 37" o:spid="_x0000_s1136" style="position:absolute;left:4267;top:20815;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38" o:spid="_x0000_s1137" style="position:absolute;top:22586;width:317;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DD17175" w14:textId="4AB88DF0" w:rsidR="0038781E" w:rsidRDefault="0038781E">
                        <w:r>
                          <w:rPr>
                            <w:rFonts w:ascii="Calibri" w:hAnsi="Calibri" w:cs="Calibri"/>
                            <w:color w:val="000000"/>
                          </w:rPr>
                          <w:t xml:space="preserve"> </w:t>
                        </w:r>
                      </w:p>
                    </w:txbxContent>
                  </v:textbox>
                </v:rect>
              </v:group>
            </w:pict>
          </mc:Fallback>
        </mc:AlternateContent>
      </w:r>
    </w:p>
    <w:p w14:paraId="5868B64E"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lang w:bidi="en-US"/>
        </w:rPr>
        <w:sectPr w:rsidR="00261076" w:rsidRPr="00BF5B15">
          <w:pgSz w:w="12240" w:h="15840"/>
          <w:pgMar w:top="1440" w:right="1120" w:bottom="1160" w:left="1140" w:header="725" w:footer="973" w:gutter="0"/>
          <w:cols w:space="720"/>
        </w:sectPr>
      </w:pPr>
    </w:p>
    <w:p w14:paraId="4426B849" w14:textId="77777777" w:rsidR="00261076" w:rsidRPr="00BF5B15" w:rsidRDefault="00261076" w:rsidP="00261076">
      <w:pPr>
        <w:widowControl w:val="0"/>
        <w:autoSpaceDE w:val="0"/>
        <w:autoSpaceDN w:val="0"/>
        <w:spacing w:before="2" w:after="0" w:line="240" w:lineRule="auto"/>
        <w:rPr>
          <w:rFonts w:ascii="Times New Roman" w:eastAsia="Times New Roman" w:hAnsi="Times New Roman" w:cs="Times New Roman"/>
          <w:sz w:val="7"/>
          <w:szCs w:val="24"/>
          <w:lang w:bidi="en-US"/>
        </w:rPr>
      </w:pPr>
    </w:p>
    <w:tbl>
      <w:tblPr>
        <w:tblW w:w="0" w:type="auto"/>
        <w:tblInd w:w="391" w:type="dxa"/>
        <w:tblLayout w:type="fixed"/>
        <w:tblCellMar>
          <w:left w:w="0" w:type="dxa"/>
          <w:right w:w="0" w:type="dxa"/>
        </w:tblCellMar>
        <w:tblLook w:val="01E0" w:firstRow="1" w:lastRow="1" w:firstColumn="1" w:lastColumn="1" w:noHBand="0" w:noVBand="0"/>
      </w:tblPr>
      <w:tblGrid>
        <w:gridCol w:w="445"/>
        <w:gridCol w:w="2388"/>
        <w:gridCol w:w="3045"/>
        <w:gridCol w:w="1486"/>
        <w:gridCol w:w="1822"/>
      </w:tblGrid>
      <w:tr w:rsidR="00261076" w:rsidRPr="00BF5B15" w14:paraId="560C65D9" w14:textId="77777777" w:rsidTr="00B0735A">
        <w:trPr>
          <w:trHeight w:val="272"/>
        </w:trPr>
        <w:tc>
          <w:tcPr>
            <w:tcW w:w="445" w:type="dxa"/>
            <w:tcBorders>
              <w:top w:val="single" w:sz="12" w:space="0" w:color="008000"/>
              <w:bottom w:val="single" w:sz="8" w:space="0" w:color="008000"/>
            </w:tcBorders>
          </w:tcPr>
          <w:p w14:paraId="1C789C38" w14:textId="77777777" w:rsidR="00261076" w:rsidRPr="00BF5B15" w:rsidRDefault="00261076" w:rsidP="00B0735A">
            <w:pPr>
              <w:widowControl w:val="0"/>
              <w:autoSpaceDE w:val="0"/>
              <w:autoSpaceDN w:val="0"/>
              <w:spacing w:before="47" w:after="0" w:line="240" w:lineRule="auto"/>
              <w:ind w:left="23"/>
              <w:jc w:val="center"/>
              <w:rPr>
                <w:rFonts w:ascii="Times New Roman" w:eastAsia="Times New Roman" w:hAnsi="Times New Roman" w:cs="Times New Roman"/>
                <w:sz w:val="16"/>
                <w:lang w:bidi="en-US"/>
              </w:rPr>
            </w:pPr>
            <w:r w:rsidRPr="00BF5B15">
              <w:rPr>
                <w:rFonts w:ascii="Times New Roman" w:eastAsia="Times New Roman" w:hAnsi="Times New Roman" w:cs="Times New Roman"/>
                <w:color w:val="3E3E3E"/>
                <w:w w:val="99"/>
                <w:sz w:val="16"/>
                <w:lang w:bidi="en-US"/>
              </w:rPr>
              <w:t>#</w:t>
            </w:r>
          </w:p>
        </w:tc>
        <w:tc>
          <w:tcPr>
            <w:tcW w:w="2388" w:type="dxa"/>
            <w:tcBorders>
              <w:top w:val="single" w:sz="12" w:space="0" w:color="008000"/>
              <w:bottom w:val="single" w:sz="8" w:space="0" w:color="008000"/>
            </w:tcBorders>
          </w:tcPr>
          <w:p w14:paraId="5A0DBFB2" w14:textId="77777777" w:rsidR="00261076" w:rsidRPr="00BF5B15" w:rsidRDefault="00261076" w:rsidP="00B0735A">
            <w:pPr>
              <w:widowControl w:val="0"/>
              <w:autoSpaceDE w:val="0"/>
              <w:autoSpaceDN w:val="0"/>
              <w:spacing w:after="0" w:line="253" w:lineRule="exact"/>
              <w:ind w:left="128"/>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3045" w:type="dxa"/>
            <w:tcBorders>
              <w:top w:val="single" w:sz="12" w:space="0" w:color="008000"/>
              <w:bottom w:val="single" w:sz="8" w:space="0" w:color="008000"/>
            </w:tcBorders>
          </w:tcPr>
          <w:p w14:paraId="5C800813" w14:textId="77777777" w:rsidR="00261076" w:rsidRPr="00BF5B15" w:rsidRDefault="00261076" w:rsidP="00B0735A">
            <w:pPr>
              <w:widowControl w:val="0"/>
              <w:autoSpaceDE w:val="0"/>
              <w:autoSpaceDN w:val="0"/>
              <w:spacing w:after="0" w:line="253" w:lineRule="exact"/>
              <w:ind w:left="111"/>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Address</w:t>
            </w:r>
          </w:p>
        </w:tc>
        <w:tc>
          <w:tcPr>
            <w:tcW w:w="1486" w:type="dxa"/>
            <w:tcBorders>
              <w:top w:val="single" w:sz="12" w:space="0" w:color="008000"/>
              <w:bottom w:val="single" w:sz="8" w:space="0" w:color="008000"/>
            </w:tcBorders>
          </w:tcPr>
          <w:p w14:paraId="36C296C5" w14:textId="77777777" w:rsidR="00261076" w:rsidRPr="00BF5B15" w:rsidRDefault="00261076" w:rsidP="00B0735A">
            <w:pPr>
              <w:widowControl w:val="0"/>
              <w:autoSpaceDE w:val="0"/>
              <w:autoSpaceDN w:val="0"/>
              <w:spacing w:after="0" w:line="253" w:lineRule="exact"/>
              <w:ind w:left="129"/>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BEN</w:t>
            </w:r>
          </w:p>
        </w:tc>
        <w:tc>
          <w:tcPr>
            <w:tcW w:w="1822" w:type="dxa"/>
            <w:tcBorders>
              <w:top w:val="single" w:sz="12" w:space="0" w:color="008000"/>
              <w:bottom w:val="single" w:sz="8" w:space="0" w:color="008000"/>
            </w:tcBorders>
          </w:tcPr>
          <w:p w14:paraId="621EE38C" w14:textId="77777777" w:rsidR="00261076" w:rsidRPr="00BF5B15" w:rsidRDefault="00261076" w:rsidP="00B0735A">
            <w:pPr>
              <w:widowControl w:val="0"/>
              <w:autoSpaceDE w:val="0"/>
              <w:autoSpaceDN w:val="0"/>
              <w:spacing w:after="0" w:line="253" w:lineRule="exact"/>
              <w:ind w:left="395"/>
              <w:rPr>
                <w:rFonts w:ascii="Times New Roman" w:eastAsia="Times New Roman" w:hAnsi="Times New Roman" w:cs="Times New Roman"/>
                <w:sz w:val="16"/>
                <w:lang w:bidi="en-US"/>
              </w:rPr>
            </w:pPr>
            <w:r>
              <w:rPr>
                <w:rFonts w:ascii="Times New Roman" w:eastAsia="Times New Roman" w:hAnsi="Times New Roman" w:cs="Times New Roman"/>
                <w:b/>
                <w:sz w:val="24"/>
                <w:lang w:bidi="en-US"/>
              </w:rPr>
              <w:t>Application Type</w:t>
            </w:r>
          </w:p>
        </w:tc>
      </w:tr>
      <w:tr w:rsidR="00261076" w:rsidRPr="00BF5B15" w14:paraId="53D0D2B5" w14:textId="77777777" w:rsidTr="00B0735A">
        <w:trPr>
          <w:trHeight w:val="556"/>
        </w:trPr>
        <w:tc>
          <w:tcPr>
            <w:tcW w:w="445" w:type="dxa"/>
            <w:tcBorders>
              <w:top w:val="single" w:sz="8" w:space="0" w:color="008000"/>
              <w:bottom w:val="single" w:sz="8" w:space="0" w:color="008000"/>
            </w:tcBorders>
          </w:tcPr>
          <w:p w14:paraId="34AC1691" w14:textId="77777777" w:rsidR="00261076" w:rsidRPr="00BF5B15" w:rsidRDefault="00261076"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48EA7F42" w14:textId="77777777" w:rsidR="00261076" w:rsidRPr="00BF5B15" w:rsidRDefault="00261076"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Cole Academy</w:t>
            </w:r>
          </w:p>
        </w:tc>
        <w:tc>
          <w:tcPr>
            <w:tcW w:w="3045" w:type="dxa"/>
            <w:tcBorders>
              <w:top w:val="single" w:sz="8" w:space="0" w:color="008000"/>
              <w:bottom w:val="single" w:sz="8" w:space="0" w:color="008000"/>
            </w:tcBorders>
          </w:tcPr>
          <w:p w14:paraId="6720E4DC" w14:textId="1526A8E3" w:rsidR="00261076" w:rsidRPr="00BF5B15" w:rsidRDefault="00261076" w:rsidP="00B0735A">
            <w:pPr>
              <w:widowControl w:val="0"/>
              <w:autoSpaceDE w:val="0"/>
              <w:autoSpaceDN w:val="0"/>
              <w:spacing w:before="6" w:after="0" w:line="274" w:lineRule="exact"/>
              <w:ind w:left="111"/>
              <w:rPr>
                <w:rFonts w:ascii="Times New Roman" w:eastAsia="Times New Roman" w:hAnsi="Times New Roman" w:cs="Times New Roman"/>
                <w:sz w:val="24"/>
                <w:lang w:bidi="en-US"/>
              </w:rPr>
            </w:pPr>
            <w:r>
              <w:rPr>
                <w:rFonts w:ascii="Arial" w:hAnsi="Arial"/>
                <w:color w:val="222222"/>
                <w:sz w:val="21"/>
                <w:szCs w:val="21"/>
                <w:shd w:val="clear" w:color="auto" w:fill="FFFFFF"/>
              </w:rPr>
              <w:t>1915 W</w:t>
            </w:r>
            <w:r w:rsidR="00942FD3">
              <w:rPr>
                <w:rFonts w:ascii="Arial" w:hAnsi="Arial"/>
                <w:color w:val="222222"/>
                <w:sz w:val="21"/>
                <w:szCs w:val="21"/>
                <w:shd w:val="clear" w:color="auto" w:fill="FFFFFF"/>
              </w:rPr>
              <w:t>est</w:t>
            </w:r>
            <w:r>
              <w:rPr>
                <w:rFonts w:ascii="Arial" w:hAnsi="Arial"/>
                <w:color w:val="222222"/>
                <w:sz w:val="21"/>
                <w:szCs w:val="21"/>
                <w:shd w:val="clear" w:color="auto" w:fill="FFFFFF"/>
              </w:rPr>
              <w:t xml:space="preserve"> M</w:t>
            </w:r>
            <w:r w:rsidR="00942FD3">
              <w:rPr>
                <w:rFonts w:ascii="Arial" w:hAnsi="Arial"/>
                <w:color w:val="222222"/>
                <w:sz w:val="21"/>
                <w:szCs w:val="21"/>
                <w:shd w:val="clear" w:color="auto" w:fill="FFFFFF"/>
              </w:rPr>
              <w:t xml:space="preserve">ount </w:t>
            </w:r>
            <w:r>
              <w:rPr>
                <w:rFonts w:ascii="Arial" w:hAnsi="Arial"/>
                <w:color w:val="222222"/>
                <w:sz w:val="21"/>
                <w:szCs w:val="21"/>
                <w:shd w:val="clear" w:color="auto" w:fill="FFFFFF"/>
              </w:rPr>
              <w:t>H</w:t>
            </w:r>
            <w:r w:rsidR="00942FD3">
              <w:rPr>
                <w:rFonts w:ascii="Arial" w:hAnsi="Arial"/>
                <w:color w:val="222222"/>
                <w:sz w:val="21"/>
                <w:szCs w:val="21"/>
                <w:shd w:val="clear" w:color="auto" w:fill="FFFFFF"/>
              </w:rPr>
              <w:t>ope</w:t>
            </w:r>
            <w:r>
              <w:rPr>
                <w:rFonts w:ascii="Arial" w:hAnsi="Arial"/>
                <w:color w:val="222222"/>
                <w:sz w:val="21"/>
                <w:szCs w:val="21"/>
                <w:shd w:val="clear" w:color="auto" w:fill="FFFFFF"/>
              </w:rPr>
              <w:t xml:space="preserve"> L</w:t>
            </w:r>
            <w:r w:rsidR="00942FD3">
              <w:rPr>
                <w:rFonts w:ascii="Arial" w:hAnsi="Arial"/>
                <w:color w:val="222222"/>
                <w:sz w:val="21"/>
                <w:szCs w:val="21"/>
                <w:shd w:val="clear" w:color="auto" w:fill="FFFFFF"/>
              </w:rPr>
              <w:t>ansing</w:t>
            </w:r>
            <w:r>
              <w:rPr>
                <w:rFonts w:ascii="Arial" w:hAnsi="Arial"/>
                <w:color w:val="222222"/>
                <w:sz w:val="21"/>
                <w:szCs w:val="21"/>
                <w:shd w:val="clear" w:color="auto" w:fill="FFFFFF"/>
              </w:rPr>
              <w:t>, MI 48910</w:t>
            </w:r>
          </w:p>
        </w:tc>
        <w:tc>
          <w:tcPr>
            <w:tcW w:w="1486" w:type="dxa"/>
            <w:tcBorders>
              <w:top w:val="single" w:sz="8" w:space="0" w:color="008000"/>
              <w:bottom w:val="single" w:sz="8" w:space="0" w:color="008000"/>
            </w:tcBorders>
          </w:tcPr>
          <w:p w14:paraId="73F8BC9C" w14:textId="77777777" w:rsidR="00261076" w:rsidRPr="00BF5B15" w:rsidRDefault="00261076" w:rsidP="00B0735A">
            <w:pPr>
              <w:widowControl w:val="0"/>
              <w:autoSpaceDE w:val="0"/>
              <w:autoSpaceDN w:val="0"/>
              <w:spacing w:before="135" w:after="0" w:line="240" w:lineRule="auto"/>
              <w:ind w:left="129"/>
              <w:rPr>
                <w:rFonts w:ascii="Times New Roman" w:eastAsia="Times New Roman" w:hAnsi="Times New Roman" w:cs="Times New Roman"/>
                <w:sz w:val="24"/>
                <w:lang w:bidi="en-US"/>
              </w:rPr>
            </w:pPr>
            <w:r w:rsidRPr="00BF5B15">
              <w:rPr>
                <w:rFonts w:ascii="Times New Roman" w:eastAsia="Times New Roman" w:hAnsi="Times New Roman" w:cs="Times New Roman"/>
                <w:sz w:val="24"/>
                <w:lang w:bidi="en-US"/>
              </w:rPr>
              <w:t>160</w:t>
            </w:r>
            <w:r>
              <w:rPr>
                <w:rFonts w:ascii="Times New Roman" w:eastAsia="Times New Roman" w:hAnsi="Times New Roman" w:cs="Times New Roman"/>
                <w:sz w:val="24"/>
                <w:lang w:bidi="en-US"/>
              </w:rPr>
              <w:t>35571</w:t>
            </w:r>
          </w:p>
        </w:tc>
        <w:tc>
          <w:tcPr>
            <w:tcW w:w="1822" w:type="dxa"/>
            <w:tcBorders>
              <w:top w:val="single" w:sz="8" w:space="0" w:color="008000"/>
              <w:bottom w:val="single" w:sz="8" w:space="0" w:color="008000"/>
            </w:tcBorders>
          </w:tcPr>
          <w:p w14:paraId="2868B412" w14:textId="77777777" w:rsidR="00261076" w:rsidRPr="00BF5B15" w:rsidRDefault="00261076" w:rsidP="00B0735A">
            <w:pPr>
              <w:widowControl w:val="0"/>
              <w:autoSpaceDE w:val="0"/>
              <w:autoSpaceDN w:val="0"/>
              <w:spacing w:before="135" w:after="0" w:line="240" w:lineRule="auto"/>
              <w:ind w:left="395"/>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w:t>
            </w:r>
          </w:p>
        </w:tc>
      </w:tr>
      <w:tr w:rsidR="00A35F77" w:rsidRPr="00BF5B15" w14:paraId="08526272" w14:textId="77777777" w:rsidTr="00B0735A">
        <w:trPr>
          <w:trHeight w:val="556"/>
        </w:trPr>
        <w:tc>
          <w:tcPr>
            <w:tcW w:w="445" w:type="dxa"/>
            <w:tcBorders>
              <w:top w:val="single" w:sz="8" w:space="0" w:color="008000"/>
              <w:bottom w:val="single" w:sz="8" w:space="0" w:color="008000"/>
            </w:tcBorders>
          </w:tcPr>
          <w:p w14:paraId="6A19F39E" w14:textId="77777777" w:rsidR="00A35F77" w:rsidRPr="00BF5B15" w:rsidRDefault="00A35F77"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00A3E385" w14:textId="624D3145" w:rsidR="00A35F77" w:rsidRDefault="004D7804"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Cole Academy East</w:t>
            </w:r>
          </w:p>
        </w:tc>
        <w:tc>
          <w:tcPr>
            <w:tcW w:w="3045" w:type="dxa"/>
            <w:tcBorders>
              <w:top w:val="single" w:sz="8" w:space="0" w:color="008000"/>
              <w:bottom w:val="single" w:sz="8" w:space="0" w:color="008000"/>
            </w:tcBorders>
          </w:tcPr>
          <w:p w14:paraId="5E006617" w14:textId="77777777" w:rsidR="00A35F77" w:rsidRDefault="004D7804" w:rsidP="00B0735A">
            <w:pPr>
              <w:widowControl w:val="0"/>
              <w:autoSpaceDE w:val="0"/>
              <w:autoSpaceDN w:val="0"/>
              <w:spacing w:before="6" w:after="0" w:line="274" w:lineRule="exact"/>
              <w:ind w:left="111"/>
              <w:rPr>
                <w:rFonts w:ascii="Arial" w:hAnsi="Arial"/>
                <w:color w:val="222222"/>
                <w:sz w:val="21"/>
                <w:szCs w:val="21"/>
                <w:shd w:val="clear" w:color="auto" w:fill="FFFFFF"/>
              </w:rPr>
            </w:pPr>
            <w:r>
              <w:rPr>
                <w:rFonts w:ascii="Arial" w:hAnsi="Arial"/>
                <w:color w:val="222222"/>
                <w:sz w:val="21"/>
                <w:szCs w:val="21"/>
                <w:shd w:val="clear" w:color="auto" w:fill="FFFFFF"/>
              </w:rPr>
              <w:t>2921 E. Coleman Rd.</w:t>
            </w:r>
          </w:p>
          <w:p w14:paraId="2A5C271B" w14:textId="3F7A6FCA" w:rsidR="004D7804" w:rsidRDefault="004D7804" w:rsidP="00B0735A">
            <w:pPr>
              <w:widowControl w:val="0"/>
              <w:autoSpaceDE w:val="0"/>
              <w:autoSpaceDN w:val="0"/>
              <w:spacing w:before="6" w:after="0" w:line="274" w:lineRule="exact"/>
              <w:ind w:left="111"/>
              <w:rPr>
                <w:rFonts w:ascii="Arial" w:hAnsi="Arial"/>
                <w:color w:val="222222"/>
                <w:sz w:val="21"/>
                <w:szCs w:val="21"/>
                <w:shd w:val="clear" w:color="auto" w:fill="FFFFFF"/>
              </w:rPr>
            </w:pPr>
            <w:r>
              <w:rPr>
                <w:rFonts w:ascii="Arial" w:hAnsi="Arial"/>
                <w:color w:val="222222"/>
                <w:sz w:val="21"/>
                <w:szCs w:val="21"/>
                <w:shd w:val="clear" w:color="auto" w:fill="FFFFFF"/>
              </w:rPr>
              <w:t>East Lansing, MI 48823</w:t>
            </w:r>
          </w:p>
        </w:tc>
        <w:tc>
          <w:tcPr>
            <w:tcW w:w="1486" w:type="dxa"/>
            <w:tcBorders>
              <w:top w:val="single" w:sz="8" w:space="0" w:color="008000"/>
              <w:bottom w:val="single" w:sz="8" w:space="0" w:color="008000"/>
            </w:tcBorders>
          </w:tcPr>
          <w:p w14:paraId="2C54FCB8" w14:textId="75B93606" w:rsidR="00A35F77" w:rsidRPr="00BF5B15" w:rsidRDefault="004D7804" w:rsidP="00B0735A">
            <w:pPr>
              <w:widowControl w:val="0"/>
              <w:autoSpaceDE w:val="0"/>
              <w:autoSpaceDN w:val="0"/>
              <w:spacing w:before="135" w:after="0" w:line="240" w:lineRule="auto"/>
              <w:ind w:left="129"/>
              <w:rPr>
                <w:rFonts w:ascii="Times New Roman" w:eastAsia="Times New Roman" w:hAnsi="Times New Roman" w:cs="Times New Roman"/>
                <w:sz w:val="24"/>
                <w:lang w:bidi="en-US"/>
              </w:rPr>
            </w:pPr>
            <w:r>
              <w:rPr>
                <w:rFonts w:ascii="Times New Roman" w:eastAsia="Times New Roman" w:hAnsi="Times New Roman" w:cs="Times New Roman"/>
                <w:sz w:val="24"/>
                <w:lang w:bidi="en-US"/>
              </w:rPr>
              <w:t>17016788</w:t>
            </w:r>
          </w:p>
        </w:tc>
        <w:tc>
          <w:tcPr>
            <w:tcW w:w="1822" w:type="dxa"/>
            <w:tcBorders>
              <w:top w:val="single" w:sz="8" w:space="0" w:color="008000"/>
              <w:bottom w:val="single" w:sz="8" w:space="0" w:color="008000"/>
            </w:tcBorders>
          </w:tcPr>
          <w:p w14:paraId="536FEFE1" w14:textId="4A7B47FB" w:rsidR="00A35F77" w:rsidRDefault="00FF4588" w:rsidP="00B0735A">
            <w:pPr>
              <w:widowControl w:val="0"/>
              <w:autoSpaceDE w:val="0"/>
              <w:autoSpaceDN w:val="0"/>
              <w:spacing w:before="135" w:after="0" w:line="240" w:lineRule="auto"/>
              <w:ind w:left="395"/>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w:t>
            </w:r>
          </w:p>
        </w:tc>
      </w:tr>
    </w:tbl>
    <w:p w14:paraId="0D303E20" w14:textId="6DE10835" w:rsidR="00261076" w:rsidRDefault="00261076" w:rsidP="00261076">
      <w:pPr>
        <w:jc w:val="center"/>
      </w:pPr>
    </w:p>
    <w:p w14:paraId="59E79F9E" w14:textId="2EB30DB1" w:rsidR="009F375A" w:rsidRDefault="00212F1C" w:rsidP="009F375A">
      <w:pPr>
        <w:rPr>
          <w:rFonts w:ascii="Times New Roman" w:hAnsi="Times New Roman" w:cs="Times New Roman"/>
          <w:b/>
          <w:bCs/>
          <w:sz w:val="24"/>
          <w:szCs w:val="24"/>
        </w:rPr>
      </w:pPr>
      <w:r>
        <w:rPr>
          <w:rFonts w:ascii="Times New Roman" w:hAnsi="Times New Roman" w:cs="Times New Roman"/>
          <w:b/>
          <w:bCs/>
          <w:sz w:val="24"/>
          <w:szCs w:val="24"/>
        </w:rPr>
        <w:t xml:space="preserve">     </w:t>
      </w:r>
      <w:r w:rsidR="00FF4588" w:rsidRPr="00212F1C">
        <w:rPr>
          <w:rFonts w:ascii="Times New Roman" w:hAnsi="Times New Roman" w:cs="Times New Roman"/>
          <w:b/>
          <w:bCs/>
          <w:sz w:val="24"/>
          <w:szCs w:val="24"/>
        </w:rPr>
        <w:t>Tech Infrastructure</w:t>
      </w:r>
      <w:bookmarkStart w:id="0" w:name="_Hlk64278453"/>
    </w:p>
    <w:p w14:paraId="26211A14" w14:textId="016818EF" w:rsidR="0097242E" w:rsidRDefault="0097242E" w:rsidP="009F375A">
      <w:pPr>
        <w:rPr>
          <w:rFonts w:ascii="Times New Roman" w:hAnsi="Times New Roman" w:cs="Times New Roman"/>
          <w:sz w:val="24"/>
          <w:szCs w:val="24"/>
        </w:rPr>
      </w:pPr>
      <w:r w:rsidRPr="00E679E2">
        <w:rPr>
          <w:rFonts w:ascii="Times New Roman" w:hAnsi="Times New Roman" w:cs="Times New Roman"/>
          <w:sz w:val="24"/>
          <w:szCs w:val="24"/>
        </w:rPr>
        <w:t xml:space="preserve">Cole Academy </w:t>
      </w:r>
      <w:r>
        <w:rPr>
          <w:rFonts w:ascii="Times New Roman" w:hAnsi="Times New Roman" w:cs="Times New Roman"/>
          <w:sz w:val="24"/>
          <w:szCs w:val="24"/>
        </w:rPr>
        <w:t xml:space="preserve">Lansing </w:t>
      </w:r>
      <w:r w:rsidRPr="00E679E2">
        <w:rPr>
          <w:rFonts w:ascii="Times New Roman" w:hAnsi="Times New Roman" w:cs="Times New Roman"/>
          <w:sz w:val="24"/>
          <w:szCs w:val="24"/>
        </w:rPr>
        <w:t>relies heavily on cloud services and wireless networking</w:t>
      </w:r>
      <w:r>
        <w:rPr>
          <w:rFonts w:ascii="Times New Roman" w:hAnsi="Times New Roman" w:cs="Times New Roman"/>
          <w:sz w:val="24"/>
          <w:szCs w:val="24"/>
        </w:rPr>
        <w:t xml:space="preserve">.  </w:t>
      </w:r>
      <w:r w:rsidRPr="00E679E2">
        <w:rPr>
          <w:rFonts w:ascii="Times New Roman" w:hAnsi="Times New Roman" w:cs="Times New Roman"/>
          <w:sz w:val="24"/>
          <w:szCs w:val="24"/>
        </w:rPr>
        <w:t xml:space="preserve">It is </w:t>
      </w:r>
      <w:r>
        <w:rPr>
          <w:rFonts w:ascii="Times New Roman" w:hAnsi="Times New Roman" w:cs="Times New Roman"/>
          <w:sz w:val="24"/>
          <w:szCs w:val="24"/>
        </w:rPr>
        <w:t xml:space="preserve">also </w:t>
      </w:r>
      <w:r w:rsidRPr="00E679E2">
        <w:rPr>
          <w:rFonts w:ascii="Times New Roman" w:hAnsi="Times New Roman" w:cs="Times New Roman"/>
          <w:sz w:val="24"/>
          <w:szCs w:val="24"/>
        </w:rPr>
        <w:t xml:space="preserve">critical that that the VLAN be robust enough to handle traffic.  Cole Academy </w:t>
      </w:r>
      <w:r>
        <w:rPr>
          <w:rFonts w:ascii="Times New Roman" w:hAnsi="Times New Roman" w:cs="Times New Roman"/>
          <w:sz w:val="24"/>
          <w:szCs w:val="24"/>
        </w:rPr>
        <w:t xml:space="preserve">East </w:t>
      </w:r>
      <w:r w:rsidR="003F4EEE">
        <w:rPr>
          <w:rFonts w:ascii="Times New Roman" w:hAnsi="Times New Roman" w:cs="Times New Roman"/>
          <w:sz w:val="24"/>
          <w:szCs w:val="24"/>
        </w:rPr>
        <w:t xml:space="preserve">also </w:t>
      </w:r>
      <w:r w:rsidRPr="00E679E2">
        <w:rPr>
          <w:rFonts w:ascii="Times New Roman" w:hAnsi="Times New Roman" w:cs="Times New Roman"/>
          <w:sz w:val="24"/>
          <w:szCs w:val="24"/>
        </w:rPr>
        <w:t>relies heavily on cloud services and wireless networking</w:t>
      </w:r>
    </w:p>
    <w:p w14:paraId="06C4549B" w14:textId="2620E197" w:rsidR="00125935" w:rsidRPr="0003189B" w:rsidRDefault="00125935" w:rsidP="0003189B">
      <w:pPr>
        <w:pStyle w:val="ListParagraph"/>
        <w:numPr>
          <w:ilvl w:val="0"/>
          <w:numId w:val="27"/>
        </w:numPr>
        <w:rPr>
          <w:b/>
          <w:bCs/>
          <w:sz w:val="24"/>
          <w:szCs w:val="24"/>
        </w:rPr>
      </w:pPr>
      <w:r w:rsidRPr="0003189B">
        <w:rPr>
          <w:b/>
          <w:bCs/>
          <w:sz w:val="24"/>
          <w:szCs w:val="24"/>
        </w:rPr>
        <w:t>SERVICES SOUGHT</w:t>
      </w:r>
    </w:p>
    <w:p w14:paraId="1CDA3A83" w14:textId="46839919" w:rsidR="00380AD9" w:rsidRDefault="0003189B" w:rsidP="00380AD9">
      <w:pPr>
        <w:pStyle w:val="ListParagraph"/>
        <w:ind w:left="630" w:firstLine="0"/>
        <w:rPr>
          <w:b/>
          <w:bCs/>
          <w:sz w:val="24"/>
          <w:szCs w:val="24"/>
        </w:rPr>
      </w:pPr>
      <w:r>
        <w:rPr>
          <w:b/>
          <w:bCs/>
          <w:sz w:val="24"/>
          <w:szCs w:val="24"/>
        </w:rPr>
        <w:t>A</w:t>
      </w:r>
      <w:r w:rsidR="00380AD9">
        <w:rPr>
          <w:b/>
          <w:bCs/>
          <w:sz w:val="24"/>
          <w:szCs w:val="24"/>
        </w:rPr>
        <w:t xml:space="preserve">.1 </w:t>
      </w:r>
      <w:r w:rsidR="00AD3CD0">
        <w:rPr>
          <w:b/>
          <w:bCs/>
          <w:sz w:val="24"/>
          <w:szCs w:val="24"/>
        </w:rPr>
        <w:t xml:space="preserve">Category 2 </w:t>
      </w:r>
      <w:r w:rsidR="00380AD9">
        <w:rPr>
          <w:b/>
          <w:bCs/>
          <w:sz w:val="24"/>
          <w:szCs w:val="24"/>
        </w:rPr>
        <w:t xml:space="preserve">Wireless Access Points, </w:t>
      </w:r>
      <w:r w:rsidR="00951451">
        <w:rPr>
          <w:b/>
          <w:bCs/>
          <w:sz w:val="24"/>
          <w:szCs w:val="24"/>
        </w:rPr>
        <w:t>installation,</w:t>
      </w:r>
      <w:r w:rsidR="00380AD9">
        <w:rPr>
          <w:b/>
          <w:bCs/>
          <w:sz w:val="24"/>
          <w:szCs w:val="24"/>
        </w:rPr>
        <w:t xml:space="preserve"> and cabling</w:t>
      </w:r>
    </w:p>
    <w:p w14:paraId="71D2FC73" w14:textId="462BC38F" w:rsidR="0003189B" w:rsidRDefault="0003189B" w:rsidP="00380AD9">
      <w:pPr>
        <w:pStyle w:val="ListParagraph"/>
        <w:ind w:left="630" w:firstLine="0"/>
        <w:rPr>
          <w:b/>
          <w:bCs/>
          <w:sz w:val="24"/>
          <w:szCs w:val="24"/>
        </w:rPr>
      </w:pPr>
    </w:p>
    <w:tbl>
      <w:tblPr>
        <w:tblStyle w:val="TableGrid"/>
        <w:tblW w:w="0" w:type="auto"/>
        <w:tblLook w:val="04A0" w:firstRow="1" w:lastRow="0" w:firstColumn="1" w:lastColumn="0" w:noHBand="0" w:noVBand="1"/>
      </w:tblPr>
      <w:tblGrid>
        <w:gridCol w:w="1161"/>
        <w:gridCol w:w="715"/>
        <w:gridCol w:w="786"/>
        <w:gridCol w:w="725"/>
        <w:gridCol w:w="563"/>
        <w:gridCol w:w="821"/>
        <w:gridCol w:w="935"/>
        <w:gridCol w:w="824"/>
        <w:gridCol w:w="1026"/>
        <w:gridCol w:w="766"/>
        <w:gridCol w:w="766"/>
        <w:gridCol w:w="882"/>
      </w:tblGrid>
      <w:tr w:rsidR="00A64362" w14:paraId="00CB8AAB" w14:textId="77777777" w:rsidTr="00A64362">
        <w:tc>
          <w:tcPr>
            <w:tcW w:w="18346" w:type="dxa"/>
            <w:gridSpan w:val="12"/>
          </w:tcPr>
          <w:p w14:paraId="0D293464" w14:textId="0F3527ED" w:rsidR="002D513C" w:rsidRPr="00204CB0" w:rsidRDefault="002D513C" w:rsidP="00420E52">
            <w:pPr>
              <w:jc w:val="center"/>
              <w:rPr>
                <w:rFonts w:ascii="Times New Roman" w:hAnsi="Times New Roman" w:cs="Times New Roman"/>
                <w:b/>
                <w:bCs/>
                <w:sz w:val="24"/>
                <w:szCs w:val="24"/>
              </w:rPr>
            </w:pPr>
            <w:r w:rsidRPr="00204CB0">
              <w:rPr>
                <w:rFonts w:ascii="Times New Roman" w:hAnsi="Times New Roman" w:cs="Times New Roman"/>
                <w:b/>
                <w:bCs/>
                <w:sz w:val="24"/>
                <w:szCs w:val="24"/>
              </w:rPr>
              <w:t>Internal Connections Worksheet</w:t>
            </w:r>
          </w:p>
        </w:tc>
      </w:tr>
      <w:tr w:rsidR="00A64362" w14:paraId="00EE38F6" w14:textId="77777777" w:rsidTr="00A64362">
        <w:tc>
          <w:tcPr>
            <w:tcW w:w="18346" w:type="dxa"/>
            <w:gridSpan w:val="12"/>
          </w:tcPr>
          <w:p w14:paraId="1B93674A" w14:textId="77777777" w:rsidR="002D513C" w:rsidRDefault="002D513C" w:rsidP="00420E52">
            <w:pPr>
              <w:jc w:val="center"/>
              <w:rPr>
                <w:rFonts w:ascii="Times New Roman" w:hAnsi="Times New Roman" w:cs="Times New Roman"/>
                <w:sz w:val="24"/>
                <w:szCs w:val="24"/>
              </w:rPr>
            </w:pPr>
            <w:r>
              <w:rPr>
                <w:rFonts w:ascii="Times New Roman" w:hAnsi="Times New Roman" w:cs="Times New Roman"/>
                <w:sz w:val="24"/>
                <w:szCs w:val="24"/>
              </w:rPr>
              <w:t>Form 470 #220018522</w:t>
            </w:r>
          </w:p>
        </w:tc>
      </w:tr>
      <w:tr w:rsidR="00A64362" w14:paraId="0CA619EB" w14:textId="77777777" w:rsidTr="00A64362">
        <w:tc>
          <w:tcPr>
            <w:tcW w:w="1840" w:type="dxa"/>
          </w:tcPr>
          <w:p w14:paraId="4E0BE163" w14:textId="4F42BE61" w:rsidR="002D513C" w:rsidRPr="00442A8F" w:rsidRDefault="00BB7261" w:rsidP="00420E52">
            <w:pPr>
              <w:jc w:val="center"/>
              <w:rPr>
                <w:rFonts w:ascii="Times New Roman" w:hAnsi="Times New Roman" w:cs="Times New Roman"/>
              </w:rPr>
            </w:pPr>
            <w:r>
              <w:rPr>
                <w:rFonts w:ascii="Times New Roman" w:hAnsi="Times New Roman" w:cs="Times New Roman"/>
              </w:rPr>
              <w:t>Manufacturer or equivalent</w:t>
            </w:r>
          </w:p>
        </w:tc>
        <w:tc>
          <w:tcPr>
            <w:tcW w:w="1395" w:type="dxa"/>
          </w:tcPr>
          <w:p w14:paraId="38D27503" w14:textId="77777777" w:rsidR="002D513C" w:rsidRPr="00442A8F" w:rsidRDefault="002D513C" w:rsidP="00420E52">
            <w:pPr>
              <w:jc w:val="center"/>
              <w:rPr>
                <w:rFonts w:ascii="Times New Roman" w:hAnsi="Times New Roman" w:cs="Times New Roman"/>
              </w:rPr>
            </w:pPr>
            <w:r>
              <w:rPr>
                <w:rFonts w:ascii="Times New Roman" w:hAnsi="Times New Roman" w:cs="Times New Roman"/>
              </w:rPr>
              <w:t>Mfg. Part #</w:t>
            </w:r>
          </w:p>
        </w:tc>
        <w:tc>
          <w:tcPr>
            <w:tcW w:w="1800" w:type="dxa"/>
          </w:tcPr>
          <w:p w14:paraId="7CDFB9D8"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Address</w:t>
            </w:r>
          </w:p>
        </w:tc>
        <w:tc>
          <w:tcPr>
            <w:tcW w:w="1260" w:type="dxa"/>
          </w:tcPr>
          <w:p w14:paraId="2DE997CB"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City</w:t>
            </w:r>
          </w:p>
        </w:tc>
        <w:tc>
          <w:tcPr>
            <w:tcW w:w="878" w:type="dxa"/>
          </w:tcPr>
          <w:p w14:paraId="75711831"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State</w:t>
            </w:r>
          </w:p>
        </w:tc>
        <w:tc>
          <w:tcPr>
            <w:tcW w:w="1732" w:type="dxa"/>
          </w:tcPr>
          <w:p w14:paraId="0EB9FAA7"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School Name</w:t>
            </w:r>
          </w:p>
        </w:tc>
        <w:tc>
          <w:tcPr>
            <w:tcW w:w="1318" w:type="dxa"/>
          </w:tcPr>
          <w:p w14:paraId="0FD18D0C"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Product Type</w:t>
            </w:r>
          </w:p>
        </w:tc>
        <w:tc>
          <w:tcPr>
            <w:tcW w:w="989" w:type="dxa"/>
          </w:tcPr>
          <w:p w14:paraId="751CB78F"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Quantity</w:t>
            </w:r>
          </w:p>
        </w:tc>
        <w:tc>
          <w:tcPr>
            <w:tcW w:w="1789" w:type="dxa"/>
          </w:tcPr>
          <w:p w14:paraId="69BADD9C" w14:textId="7E52B62D" w:rsidR="002D513C" w:rsidRPr="00442A8F" w:rsidRDefault="00BB7261" w:rsidP="00420E52">
            <w:pPr>
              <w:jc w:val="center"/>
              <w:rPr>
                <w:rFonts w:ascii="Times New Roman" w:hAnsi="Times New Roman" w:cs="Times New Roman"/>
              </w:rPr>
            </w:pPr>
            <w:r>
              <w:rPr>
                <w:rFonts w:ascii="Times New Roman" w:hAnsi="Times New Roman" w:cs="Times New Roman"/>
              </w:rPr>
              <w:t>Description</w:t>
            </w:r>
          </w:p>
        </w:tc>
        <w:tc>
          <w:tcPr>
            <w:tcW w:w="2280" w:type="dxa"/>
          </w:tcPr>
          <w:p w14:paraId="40D4A2D5"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426" w:type="dxa"/>
          </w:tcPr>
          <w:p w14:paraId="38779434"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Eligible Cost</w:t>
            </w:r>
          </w:p>
        </w:tc>
        <w:tc>
          <w:tcPr>
            <w:tcW w:w="1639" w:type="dxa"/>
          </w:tcPr>
          <w:p w14:paraId="5E7D6C06" w14:textId="77777777" w:rsidR="002D513C" w:rsidRPr="00442A8F" w:rsidRDefault="002D513C" w:rsidP="00420E52">
            <w:pPr>
              <w:jc w:val="center"/>
              <w:rPr>
                <w:rFonts w:ascii="Times New Roman" w:hAnsi="Times New Roman" w:cs="Times New Roman"/>
              </w:rPr>
            </w:pPr>
            <w:r w:rsidRPr="00442A8F">
              <w:rPr>
                <w:rFonts w:ascii="Times New Roman" w:hAnsi="Times New Roman" w:cs="Times New Roman"/>
              </w:rPr>
              <w:t>Ineligible Cost</w:t>
            </w:r>
          </w:p>
        </w:tc>
      </w:tr>
      <w:tr w:rsidR="00A64362" w14:paraId="39D4DA3D" w14:textId="77777777" w:rsidTr="00A64362">
        <w:tc>
          <w:tcPr>
            <w:tcW w:w="1840" w:type="dxa"/>
          </w:tcPr>
          <w:p w14:paraId="39F4F84C"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Ubiquiti WAP</w:t>
            </w:r>
          </w:p>
        </w:tc>
        <w:tc>
          <w:tcPr>
            <w:tcW w:w="1395" w:type="dxa"/>
          </w:tcPr>
          <w:p w14:paraId="05E6505B" w14:textId="77777777" w:rsidR="002D513C" w:rsidRPr="00D64EC9" w:rsidRDefault="002D513C" w:rsidP="00420E52">
            <w:pPr>
              <w:jc w:val="right"/>
              <w:rPr>
                <w:rFonts w:ascii="Times New Roman" w:hAnsi="Times New Roman" w:cs="Times New Roman"/>
                <w:sz w:val="20"/>
                <w:szCs w:val="20"/>
              </w:rPr>
            </w:pPr>
            <w:r w:rsidRPr="00D64EC9">
              <w:rPr>
                <w:rFonts w:ascii="Times New Roman" w:hAnsi="Times New Roman" w:cs="Times New Roman"/>
                <w:sz w:val="20"/>
                <w:szCs w:val="20"/>
              </w:rPr>
              <w:t>UAP-AC-HD</w:t>
            </w:r>
          </w:p>
        </w:tc>
        <w:tc>
          <w:tcPr>
            <w:tcW w:w="1800" w:type="dxa"/>
          </w:tcPr>
          <w:p w14:paraId="6FA5773E"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39DC6A9A"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878" w:type="dxa"/>
          </w:tcPr>
          <w:p w14:paraId="57F27122"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732" w:type="dxa"/>
          </w:tcPr>
          <w:p w14:paraId="0AEB015E"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18" w:type="dxa"/>
          </w:tcPr>
          <w:p w14:paraId="74A028B8" w14:textId="77777777" w:rsidR="002D513C" w:rsidRPr="00D64EC9" w:rsidRDefault="002D513C" w:rsidP="00420E52">
            <w:pPr>
              <w:jc w:val="right"/>
              <w:rPr>
                <w:rFonts w:ascii="Times New Roman" w:hAnsi="Times New Roman" w:cs="Times New Roman"/>
                <w:sz w:val="20"/>
                <w:szCs w:val="20"/>
              </w:rPr>
            </w:pPr>
            <w:r w:rsidRPr="00D64EC9">
              <w:rPr>
                <w:rFonts w:ascii="Times New Roman" w:hAnsi="Times New Roman" w:cs="Times New Roman"/>
                <w:sz w:val="20"/>
                <w:szCs w:val="20"/>
              </w:rPr>
              <w:t>WAP</w:t>
            </w:r>
          </w:p>
        </w:tc>
        <w:tc>
          <w:tcPr>
            <w:tcW w:w="989" w:type="dxa"/>
          </w:tcPr>
          <w:p w14:paraId="3F47162D" w14:textId="41321F26"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6</w:t>
            </w:r>
          </w:p>
        </w:tc>
        <w:tc>
          <w:tcPr>
            <w:tcW w:w="1789" w:type="dxa"/>
          </w:tcPr>
          <w:p w14:paraId="41599C08" w14:textId="3A67C6E8" w:rsidR="002D513C" w:rsidRDefault="002D513C" w:rsidP="00420E52">
            <w:pPr>
              <w:jc w:val="right"/>
              <w:rPr>
                <w:color w:val="000000"/>
              </w:rPr>
            </w:pPr>
          </w:p>
          <w:p w14:paraId="25C3A7D0" w14:textId="77777777" w:rsidR="002D513C" w:rsidRPr="00442A8F" w:rsidRDefault="002D513C" w:rsidP="00420E52">
            <w:pPr>
              <w:jc w:val="right"/>
              <w:rPr>
                <w:rFonts w:ascii="Times New Roman" w:hAnsi="Times New Roman" w:cs="Times New Roman"/>
                <w:sz w:val="20"/>
                <w:szCs w:val="20"/>
              </w:rPr>
            </w:pPr>
          </w:p>
        </w:tc>
        <w:tc>
          <w:tcPr>
            <w:tcW w:w="2280" w:type="dxa"/>
          </w:tcPr>
          <w:p w14:paraId="5E09A649" w14:textId="661CB961" w:rsidR="002D513C" w:rsidRPr="00442A8F"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2D513C">
              <w:rPr>
                <w:rFonts w:ascii="Times New Roman" w:hAnsi="Times New Roman" w:cs="Times New Roman"/>
                <w:sz w:val="20"/>
                <w:szCs w:val="20"/>
              </w:rPr>
              <w:t>0%</w:t>
            </w:r>
          </w:p>
        </w:tc>
        <w:tc>
          <w:tcPr>
            <w:tcW w:w="1426" w:type="dxa"/>
          </w:tcPr>
          <w:p w14:paraId="333D228D" w14:textId="77777777" w:rsidR="002D513C" w:rsidRPr="00442A8F" w:rsidRDefault="002D513C" w:rsidP="00420E52">
            <w:pPr>
              <w:jc w:val="right"/>
              <w:rPr>
                <w:rFonts w:ascii="Times New Roman" w:hAnsi="Times New Roman" w:cs="Times New Roman"/>
                <w:sz w:val="20"/>
                <w:szCs w:val="20"/>
              </w:rPr>
            </w:pPr>
          </w:p>
        </w:tc>
        <w:tc>
          <w:tcPr>
            <w:tcW w:w="1639" w:type="dxa"/>
          </w:tcPr>
          <w:p w14:paraId="4B634181" w14:textId="77777777" w:rsidR="002D513C" w:rsidRPr="00442A8F" w:rsidRDefault="002D513C" w:rsidP="00420E52">
            <w:pPr>
              <w:jc w:val="right"/>
              <w:rPr>
                <w:rFonts w:ascii="Times New Roman" w:hAnsi="Times New Roman" w:cs="Times New Roman"/>
                <w:sz w:val="20"/>
                <w:szCs w:val="20"/>
              </w:rPr>
            </w:pPr>
          </w:p>
        </w:tc>
      </w:tr>
      <w:tr w:rsidR="00A64362" w14:paraId="4DD7A613" w14:textId="77777777" w:rsidTr="00A64362">
        <w:tc>
          <w:tcPr>
            <w:tcW w:w="1840" w:type="dxa"/>
          </w:tcPr>
          <w:p w14:paraId="35C530F9" w14:textId="0E507187" w:rsidR="002D513C" w:rsidRPr="00442A8F" w:rsidRDefault="00445578" w:rsidP="00420E52">
            <w:pPr>
              <w:jc w:val="right"/>
              <w:rPr>
                <w:rFonts w:ascii="Times New Roman" w:hAnsi="Times New Roman" w:cs="Times New Roman"/>
                <w:sz w:val="20"/>
                <w:szCs w:val="20"/>
              </w:rPr>
            </w:pPr>
            <w:r>
              <w:rPr>
                <w:rFonts w:ascii="Times New Roman" w:hAnsi="Times New Roman" w:cs="Times New Roman"/>
                <w:sz w:val="20"/>
                <w:szCs w:val="20"/>
              </w:rPr>
              <w:t>CAT6 Cable</w:t>
            </w:r>
          </w:p>
        </w:tc>
        <w:tc>
          <w:tcPr>
            <w:tcW w:w="1395" w:type="dxa"/>
          </w:tcPr>
          <w:p w14:paraId="68F49FFD" w14:textId="5BEEAFD0" w:rsidR="002D513C" w:rsidRPr="00D64EC9" w:rsidRDefault="00445578" w:rsidP="00420E52">
            <w:pPr>
              <w:jc w:val="right"/>
              <w:rPr>
                <w:rFonts w:ascii="Times New Roman" w:hAnsi="Times New Roman" w:cs="Times New Roman"/>
                <w:sz w:val="20"/>
                <w:szCs w:val="20"/>
              </w:rPr>
            </w:pPr>
            <w:r w:rsidRPr="00D64EC9">
              <w:rPr>
                <w:rFonts w:ascii="Times New Roman" w:hAnsi="Times New Roman" w:cs="Times New Roman"/>
                <w:sz w:val="20"/>
                <w:szCs w:val="20"/>
              </w:rPr>
              <w:t>General</w:t>
            </w:r>
          </w:p>
        </w:tc>
        <w:tc>
          <w:tcPr>
            <w:tcW w:w="1800" w:type="dxa"/>
          </w:tcPr>
          <w:p w14:paraId="0BAA9D75"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2B673E3D"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878" w:type="dxa"/>
          </w:tcPr>
          <w:p w14:paraId="32CB6E7F"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732" w:type="dxa"/>
          </w:tcPr>
          <w:p w14:paraId="415ACACA" w14:textId="77777777" w:rsidR="002D513C" w:rsidRPr="00442A8F" w:rsidRDefault="002D513C" w:rsidP="00420E52">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18" w:type="dxa"/>
          </w:tcPr>
          <w:p w14:paraId="53227A41" w14:textId="20C01D6E" w:rsidR="002D513C" w:rsidRPr="00D64EC9" w:rsidRDefault="00445578" w:rsidP="00420E52">
            <w:pPr>
              <w:jc w:val="right"/>
              <w:rPr>
                <w:rFonts w:ascii="Times New Roman" w:hAnsi="Times New Roman" w:cs="Times New Roman"/>
                <w:sz w:val="20"/>
                <w:szCs w:val="20"/>
              </w:rPr>
            </w:pPr>
            <w:r w:rsidRPr="00D64EC9">
              <w:rPr>
                <w:rFonts w:ascii="Times New Roman" w:hAnsi="Times New Roman" w:cs="Times New Roman"/>
                <w:sz w:val="20"/>
                <w:szCs w:val="20"/>
              </w:rPr>
              <w:t>Cable</w:t>
            </w:r>
          </w:p>
        </w:tc>
        <w:tc>
          <w:tcPr>
            <w:tcW w:w="989" w:type="dxa"/>
          </w:tcPr>
          <w:p w14:paraId="6CB8E567"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2</w:t>
            </w:r>
          </w:p>
        </w:tc>
        <w:tc>
          <w:tcPr>
            <w:tcW w:w="1789" w:type="dxa"/>
          </w:tcPr>
          <w:p w14:paraId="4604893A" w14:textId="77777777" w:rsidR="00161DF0" w:rsidRPr="00D64EC9" w:rsidRDefault="00161DF0" w:rsidP="00445578">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w:t>
            </w:r>
            <w:r w:rsidR="00445578" w:rsidRPr="00D64EC9">
              <w:rPr>
                <w:rFonts w:ascii="Times New Roman" w:hAnsi="Times New Roman" w:cs="Times New Roman"/>
                <w:color w:val="000000"/>
                <w:sz w:val="20"/>
                <w:szCs w:val="20"/>
              </w:rPr>
              <w:t>2</w:t>
            </w:r>
            <w:r w:rsidRPr="00D64EC9">
              <w:rPr>
                <w:rFonts w:ascii="Times New Roman" w:hAnsi="Times New Roman" w:cs="Times New Roman"/>
                <w:color w:val="000000"/>
                <w:sz w:val="20"/>
                <w:szCs w:val="20"/>
              </w:rPr>
              <w:t>)</w:t>
            </w:r>
            <w:r w:rsidR="00445578" w:rsidRPr="00D64EC9">
              <w:rPr>
                <w:rFonts w:ascii="Times New Roman" w:hAnsi="Times New Roman" w:cs="Times New Roman"/>
                <w:color w:val="000000"/>
                <w:sz w:val="20"/>
                <w:szCs w:val="20"/>
              </w:rPr>
              <w:t xml:space="preserve"> Cable Runs.</w:t>
            </w:r>
          </w:p>
          <w:p w14:paraId="14AF7FEB" w14:textId="20D27CA5" w:rsidR="002D513C" w:rsidRPr="00442A8F" w:rsidRDefault="00445578" w:rsidP="00445578">
            <w:pPr>
              <w:jc w:val="right"/>
              <w:rPr>
                <w:rFonts w:ascii="Times New Roman" w:hAnsi="Times New Roman" w:cs="Times New Roman"/>
                <w:sz w:val="20"/>
                <w:szCs w:val="20"/>
              </w:rPr>
            </w:pPr>
            <w:r w:rsidRPr="00D64EC9">
              <w:rPr>
                <w:rFonts w:ascii="Times New Roman" w:hAnsi="Times New Roman" w:cs="Times New Roman"/>
                <w:color w:val="000000"/>
                <w:sz w:val="20"/>
                <w:szCs w:val="20"/>
              </w:rPr>
              <w:t xml:space="preserve"> 150-200 feet each</w:t>
            </w:r>
            <w:r>
              <w:rPr>
                <w:color w:val="000000"/>
              </w:rPr>
              <w:t>.</w:t>
            </w:r>
          </w:p>
        </w:tc>
        <w:tc>
          <w:tcPr>
            <w:tcW w:w="2280" w:type="dxa"/>
          </w:tcPr>
          <w:p w14:paraId="2BCB247A" w14:textId="42CB993A" w:rsidR="002D513C" w:rsidRPr="00442A8F"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2D513C">
              <w:rPr>
                <w:rFonts w:ascii="Times New Roman" w:hAnsi="Times New Roman" w:cs="Times New Roman"/>
                <w:sz w:val="20"/>
                <w:szCs w:val="20"/>
              </w:rPr>
              <w:t>0%</w:t>
            </w:r>
          </w:p>
        </w:tc>
        <w:tc>
          <w:tcPr>
            <w:tcW w:w="1426" w:type="dxa"/>
          </w:tcPr>
          <w:p w14:paraId="2B432873" w14:textId="77777777" w:rsidR="002D513C" w:rsidRPr="00442A8F" w:rsidRDefault="002D513C" w:rsidP="00420E52">
            <w:pPr>
              <w:jc w:val="right"/>
              <w:rPr>
                <w:rFonts w:ascii="Times New Roman" w:hAnsi="Times New Roman" w:cs="Times New Roman"/>
                <w:sz w:val="20"/>
                <w:szCs w:val="20"/>
              </w:rPr>
            </w:pPr>
          </w:p>
        </w:tc>
        <w:tc>
          <w:tcPr>
            <w:tcW w:w="1639" w:type="dxa"/>
          </w:tcPr>
          <w:p w14:paraId="4A738C3C" w14:textId="77777777" w:rsidR="002D513C" w:rsidRPr="00442A8F" w:rsidRDefault="002D513C" w:rsidP="00420E52">
            <w:pPr>
              <w:jc w:val="right"/>
              <w:rPr>
                <w:rFonts w:ascii="Times New Roman" w:hAnsi="Times New Roman" w:cs="Times New Roman"/>
                <w:sz w:val="20"/>
                <w:szCs w:val="20"/>
              </w:rPr>
            </w:pPr>
          </w:p>
        </w:tc>
      </w:tr>
      <w:tr w:rsidR="00A64362" w14:paraId="7DE8D4BE" w14:textId="77777777" w:rsidTr="00A64362">
        <w:tc>
          <w:tcPr>
            <w:tcW w:w="1840" w:type="dxa"/>
          </w:tcPr>
          <w:p w14:paraId="704F57FD" w14:textId="2F37E009" w:rsidR="00445578" w:rsidRPr="00D64EC9" w:rsidRDefault="00445578" w:rsidP="00420E52">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Patch Cords</w:t>
            </w:r>
          </w:p>
        </w:tc>
        <w:tc>
          <w:tcPr>
            <w:tcW w:w="1395" w:type="dxa"/>
          </w:tcPr>
          <w:p w14:paraId="2EEF7F7F" w14:textId="429D11F1" w:rsidR="00445578" w:rsidRPr="00D64EC9" w:rsidRDefault="00445578" w:rsidP="00420E52">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General</w:t>
            </w:r>
          </w:p>
        </w:tc>
        <w:tc>
          <w:tcPr>
            <w:tcW w:w="1800" w:type="dxa"/>
          </w:tcPr>
          <w:p w14:paraId="34FAE4E8" w14:textId="6AB3E2B5"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182C73D9" w14:textId="507D86E3"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Lansing</w:t>
            </w:r>
          </w:p>
        </w:tc>
        <w:tc>
          <w:tcPr>
            <w:tcW w:w="878" w:type="dxa"/>
          </w:tcPr>
          <w:p w14:paraId="7C64FDF5" w14:textId="47DD2607"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MI</w:t>
            </w:r>
          </w:p>
        </w:tc>
        <w:tc>
          <w:tcPr>
            <w:tcW w:w="1732" w:type="dxa"/>
          </w:tcPr>
          <w:p w14:paraId="496F8DB3" w14:textId="277A484D"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18" w:type="dxa"/>
          </w:tcPr>
          <w:p w14:paraId="579BE2DE" w14:textId="360A2F7D" w:rsidR="00445578" w:rsidRPr="00D64EC9" w:rsidRDefault="00445578" w:rsidP="00420E52">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Connectors</w:t>
            </w:r>
          </w:p>
        </w:tc>
        <w:tc>
          <w:tcPr>
            <w:tcW w:w="989" w:type="dxa"/>
          </w:tcPr>
          <w:p w14:paraId="125B4C7F" w14:textId="3FCC8F13" w:rsidR="00445578" w:rsidRDefault="00445578" w:rsidP="00420E52">
            <w:pPr>
              <w:jc w:val="right"/>
              <w:rPr>
                <w:rFonts w:ascii="Times New Roman" w:hAnsi="Times New Roman" w:cs="Times New Roman"/>
                <w:sz w:val="20"/>
                <w:szCs w:val="20"/>
              </w:rPr>
            </w:pPr>
            <w:r>
              <w:rPr>
                <w:rFonts w:ascii="Times New Roman" w:hAnsi="Times New Roman" w:cs="Times New Roman"/>
                <w:sz w:val="20"/>
                <w:szCs w:val="20"/>
              </w:rPr>
              <w:t>4</w:t>
            </w:r>
          </w:p>
        </w:tc>
        <w:tc>
          <w:tcPr>
            <w:tcW w:w="1789" w:type="dxa"/>
          </w:tcPr>
          <w:p w14:paraId="5392628D" w14:textId="77777777" w:rsidR="00445578" w:rsidRDefault="00445578" w:rsidP="00420E52">
            <w:pPr>
              <w:jc w:val="right"/>
              <w:rPr>
                <w:color w:val="000000"/>
              </w:rPr>
            </w:pPr>
          </w:p>
        </w:tc>
        <w:tc>
          <w:tcPr>
            <w:tcW w:w="2280" w:type="dxa"/>
          </w:tcPr>
          <w:p w14:paraId="31DBA0D4" w14:textId="0DB39ACB" w:rsidR="00445578"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D64EC9">
              <w:rPr>
                <w:rFonts w:ascii="Times New Roman" w:hAnsi="Times New Roman" w:cs="Times New Roman"/>
                <w:sz w:val="20"/>
                <w:szCs w:val="20"/>
              </w:rPr>
              <w:t>0%</w:t>
            </w:r>
          </w:p>
        </w:tc>
        <w:tc>
          <w:tcPr>
            <w:tcW w:w="1426" w:type="dxa"/>
          </w:tcPr>
          <w:p w14:paraId="51B5A42E" w14:textId="77777777" w:rsidR="00445578" w:rsidRPr="00442A8F" w:rsidRDefault="00445578" w:rsidP="00420E52">
            <w:pPr>
              <w:jc w:val="right"/>
              <w:rPr>
                <w:rFonts w:ascii="Times New Roman" w:hAnsi="Times New Roman" w:cs="Times New Roman"/>
                <w:sz w:val="20"/>
                <w:szCs w:val="20"/>
              </w:rPr>
            </w:pPr>
          </w:p>
        </w:tc>
        <w:tc>
          <w:tcPr>
            <w:tcW w:w="1639" w:type="dxa"/>
          </w:tcPr>
          <w:p w14:paraId="40685745" w14:textId="77777777" w:rsidR="00445578" w:rsidRPr="00442A8F" w:rsidRDefault="00445578" w:rsidP="00420E52">
            <w:pPr>
              <w:jc w:val="right"/>
              <w:rPr>
                <w:rFonts w:ascii="Times New Roman" w:hAnsi="Times New Roman" w:cs="Times New Roman"/>
                <w:sz w:val="20"/>
                <w:szCs w:val="20"/>
              </w:rPr>
            </w:pPr>
          </w:p>
        </w:tc>
      </w:tr>
      <w:tr w:rsidR="00A64362" w14:paraId="72DD3AEF" w14:textId="77777777" w:rsidTr="00A64362">
        <w:tc>
          <w:tcPr>
            <w:tcW w:w="1840" w:type="dxa"/>
          </w:tcPr>
          <w:p w14:paraId="650AFD4B" w14:textId="78F19AFA" w:rsidR="002D513C" w:rsidRDefault="00445578" w:rsidP="00420E52">
            <w:pPr>
              <w:jc w:val="right"/>
              <w:rPr>
                <w:rFonts w:ascii="Times New Roman" w:hAnsi="Times New Roman" w:cs="Times New Roman"/>
                <w:sz w:val="20"/>
                <w:szCs w:val="20"/>
              </w:rPr>
            </w:pPr>
            <w:r>
              <w:rPr>
                <w:rFonts w:ascii="Times New Roman" w:hAnsi="Times New Roman" w:cs="Times New Roman"/>
                <w:sz w:val="20"/>
                <w:szCs w:val="20"/>
              </w:rPr>
              <w:t>Wall Plates</w:t>
            </w:r>
          </w:p>
        </w:tc>
        <w:tc>
          <w:tcPr>
            <w:tcW w:w="1395" w:type="dxa"/>
          </w:tcPr>
          <w:p w14:paraId="71A410A4" w14:textId="34C40224" w:rsidR="002D513C" w:rsidRPr="00D64EC9" w:rsidRDefault="00445578" w:rsidP="00420E52">
            <w:pPr>
              <w:jc w:val="right"/>
              <w:rPr>
                <w:rFonts w:ascii="Times New Roman" w:hAnsi="Times New Roman" w:cs="Times New Roman"/>
                <w:sz w:val="20"/>
                <w:szCs w:val="20"/>
              </w:rPr>
            </w:pPr>
            <w:r w:rsidRPr="00D64EC9">
              <w:rPr>
                <w:rFonts w:ascii="Times New Roman" w:hAnsi="Times New Roman" w:cs="Times New Roman"/>
                <w:color w:val="000000"/>
                <w:sz w:val="20"/>
                <w:szCs w:val="20"/>
              </w:rPr>
              <w:t>General</w:t>
            </w:r>
          </w:p>
        </w:tc>
        <w:tc>
          <w:tcPr>
            <w:tcW w:w="1800" w:type="dxa"/>
          </w:tcPr>
          <w:p w14:paraId="3E1F6115" w14:textId="77777777" w:rsidR="002D513C" w:rsidRDefault="002D513C"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54DC460F"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Lansing</w:t>
            </w:r>
          </w:p>
        </w:tc>
        <w:tc>
          <w:tcPr>
            <w:tcW w:w="878" w:type="dxa"/>
          </w:tcPr>
          <w:p w14:paraId="217888B7" w14:textId="77777777" w:rsidR="002D513C" w:rsidRPr="00442A8F" w:rsidRDefault="002D513C" w:rsidP="00420E52">
            <w:pPr>
              <w:jc w:val="right"/>
              <w:rPr>
                <w:rFonts w:ascii="Times New Roman" w:hAnsi="Times New Roman" w:cs="Times New Roman"/>
                <w:sz w:val="20"/>
                <w:szCs w:val="20"/>
              </w:rPr>
            </w:pPr>
            <w:r>
              <w:rPr>
                <w:rFonts w:ascii="Times New Roman" w:hAnsi="Times New Roman" w:cs="Times New Roman"/>
                <w:sz w:val="20"/>
                <w:szCs w:val="20"/>
              </w:rPr>
              <w:t>MI</w:t>
            </w:r>
          </w:p>
        </w:tc>
        <w:tc>
          <w:tcPr>
            <w:tcW w:w="1732" w:type="dxa"/>
          </w:tcPr>
          <w:p w14:paraId="2AC843E6" w14:textId="62580789" w:rsidR="002D513C" w:rsidRPr="00442A8F" w:rsidRDefault="00A64362" w:rsidP="00420E52">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18" w:type="dxa"/>
          </w:tcPr>
          <w:p w14:paraId="5FE1A3E5" w14:textId="06A1B059" w:rsidR="002D513C" w:rsidRPr="00D64EC9" w:rsidRDefault="00A64362" w:rsidP="00420E52">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989" w:type="dxa"/>
          </w:tcPr>
          <w:p w14:paraId="6E59841F" w14:textId="0407FC4F" w:rsidR="002D513C" w:rsidRDefault="00BB7261" w:rsidP="00420E52">
            <w:pPr>
              <w:jc w:val="right"/>
              <w:rPr>
                <w:rFonts w:ascii="Times New Roman" w:hAnsi="Times New Roman" w:cs="Times New Roman"/>
                <w:sz w:val="20"/>
                <w:szCs w:val="20"/>
              </w:rPr>
            </w:pPr>
            <w:r>
              <w:rPr>
                <w:rFonts w:ascii="Times New Roman" w:hAnsi="Times New Roman" w:cs="Times New Roman"/>
                <w:sz w:val="20"/>
                <w:szCs w:val="20"/>
              </w:rPr>
              <w:t>2</w:t>
            </w:r>
          </w:p>
        </w:tc>
        <w:tc>
          <w:tcPr>
            <w:tcW w:w="1789" w:type="dxa"/>
          </w:tcPr>
          <w:p w14:paraId="7B2E83BB" w14:textId="41671341" w:rsidR="002D513C" w:rsidRDefault="002D513C" w:rsidP="00420E52">
            <w:pPr>
              <w:jc w:val="right"/>
              <w:rPr>
                <w:color w:val="000000"/>
              </w:rPr>
            </w:pPr>
          </w:p>
        </w:tc>
        <w:tc>
          <w:tcPr>
            <w:tcW w:w="2280" w:type="dxa"/>
          </w:tcPr>
          <w:p w14:paraId="4280A17B" w14:textId="225FDA40" w:rsidR="002D513C"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2D513C">
              <w:rPr>
                <w:rFonts w:ascii="Times New Roman" w:hAnsi="Times New Roman" w:cs="Times New Roman"/>
                <w:sz w:val="20"/>
                <w:szCs w:val="20"/>
              </w:rPr>
              <w:t>0%</w:t>
            </w:r>
          </w:p>
        </w:tc>
        <w:tc>
          <w:tcPr>
            <w:tcW w:w="1426" w:type="dxa"/>
          </w:tcPr>
          <w:p w14:paraId="5BBFD1F6" w14:textId="77777777" w:rsidR="002D513C" w:rsidRPr="00442A8F" w:rsidRDefault="002D513C" w:rsidP="00420E52">
            <w:pPr>
              <w:jc w:val="right"/>
              <w:rPr>
                <w:rFonts w:ascii="Times New Roman" w:hAnsi="Times New Roman" w:cs="Times New Roman"/>
                <w:sz w:val="20"/>
                <w:szCs w:val="20"/>
              </w:rPr>
            </w:pPr>
          </w:p>
        </w:tc>
        <w:tc>
          <w:tcPr>
            <w:tcW w:w="1639" w:type="dxa"/>
          </w:tcPr>
          <w:p w14:paraId="68E6A1E2" w14:textId="77777777" w:rsidR="002D513C" w:rsidRPr="00442A8F" w:rsidRDefault="002D513C" w:rsidP="00420E52">
            <w:pPr>
              <w:jc w:val="right"/>
              <w:rPr>
                <w:rFonts w:ascii="Times New Roman" w:hAnsi="Times New Roman" w:cs="Times New Roman"/>
                <w:sz w:val="20"/>
                <w:szCs w:val="20"/>
              </w:rPr>
            </w:pPr>
          </w:p>
        </w:tc>
      </w:tr>
      <w:tr w:rsidR="00A64362" w14:paraId="1598C97B" w14:textId="77777777" w:rsidTr="00A64362">
        <w:tc>
          <w:tcPr>
            <w:tcW w:w="1840" w:type="dxa"/>
          </w:tcPr>
          <w:p w14:paraId="5721ED54" w14:textId="5EFAB80C"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1395" w:type="dxa"/>
          </w:tcPr>
          <w:p w14:paraId="4B9AA4EE" w14:textId="1897D970" w:rsidR="00A64362" w:rsidRPr="00D64EC9" w:rsidRDefault="00A64362" w:rsidP="00420E52">
            <w:pPr>
              <w:jc w:val="right"/>
              <w:rPr>
                <w:rFonts w:ascii="Times New Roman" w:hAnsi="Times New Roman" w:cs="Times New Roman"/>
                <w:color w:val="000000"/>
                <w:sz w:val="20"/>
                <w:szCs w:val="20"/>
              </w:rPr>
            </w:pPr>
            <w:r>
              <w:rPr>
                <w:rFonts w:ascii="Times New Roman" w:hAnsi="Times New Roman" w:cs="Times New Roman"/>
                <w:color w:val="000000"/>
                <w:sz w:val="20"/>
                <w:szCs w:val="20"/>
              </w:rPr>
              <w:t>General</w:t>
            </w:r>
          </w:p>
        </w:tc>
        <w:tc>
          <w:tcPr>
            <w:tcW w:w="1800" w:type="dxa"/>
          </w:tcPr>
          <w:p w14:paraId="06B60A24" w14:textId="1DEA23F7"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60" w:type="dxa"/>
          </w:tcPr>
          <w:p w14:paraId="10AFCC17" w14:textId="6D0B0AFE"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Lansing</w:t>
            </w:r>
          </w:p>
        </w:tc>
        <w:tc>
          <w:tcPr>
            <w:tcW w:w="878" w:type="dxa"/>
          </w:tcPr>
          <w:p w14:paraId="43354CFF" w14:textId="4833256F"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MI</w:t>
            </w:r>
          </w:p>
        </w:tc>
        <w:tc>
          <w:tcPr>
            <w:tcW w:w="1732" w:type="dxa"/>
          </w:tcPr>
          <w:p w14:paraId="6ED7A6C7" w14:textId="372EE72E" w:rsidR="00A64362" w:rsidRDefault="00A64362" w:rsidP="00420E52">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18" w:type="dxa"/>
          </w:tcPr>
          <w:p w14:paraId="62261FD2" w14:textId="460092E0" w:rsidR="00A64362" w:rsidRPr="00D64EC9" w:rsidRDefault="00A64362" w:rsidP="00420E52">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989" w:type="dxa"/>
          </w:tcPr>
          <w:p w14:paraId="6B9F9B1F" w14:textId="77777777" w:rsidR="00A64362" w:rsidRDefault="00A64362" w:rsidP="00420E52">
            <w:pPr>
              <w:jc w:val="right"/>
              <w:rPr>
                <w:rFonts w:ascii="Times New Roman" w:hAnsi="Times New Roman" w:cs="Times New Roman"/>
                <w:sz w:val="20"/>
                <w:szCs w:val="20"/>
              </w:rPr>
            </w:pPr>
          </w:p>
        </w:tc>
        <w:tc>
          <w:tcPr>
            <w:tcW w:w="1789" w:type="dxa"/>
          </w:tcPr>
          <w:p w14:paraId="650EDA50" w14:textId="77777777" w:rsidR="00A64362" w:rsidRDefault="00A64362" w:rsidP="00420E52">
            <w:pPr>
              <w:jc w:val="right"/>
              <w:rPr>
                <w:color w:val="000000"/>
              </w:rPr>
            </w:pPr>
          </w:p>
        </w:tc>
        <w:tc>
          <w:tcPr>
            <w:tcW w:w="2280" w:type="dxa"/>
          </w:tcPr>
          <w:p w14:paraId="05DA1831" w14:textId="2ADBC170" w:rsidR="00A64362" w:rsidRDefault="00FB6C08" w:rsidP="00420E52">
            <w:pPr>
              <w:jc w:val="right"/>
              <w:rPr>
                <w:rFonts w:ascii="Times New Roman" w:hAnsi="Times New Roman" w:cs="Times New Roman"/>
                <w:sz w:val="20"/>
                <w:szCs w:val="20"/>
              </w:rPr>
            </w:pPr>
            <w:r>
              <w:rPr>
                <w:rFonts w:ascii="Times New Roman" w:hAnsi="Times New Roman" w:cs="Times New Roman"/>
                <w:sz w:val="20"/>
                <w:szCs w:val="20"/>
              </w:rPr>
              <w:t>6</w:t>
            </w:r>
            <w:r w:rsidR="00A64362">
              <w:rPr>
                <w:rFonts w:ascii="Times New Roman" w:hAnsi="Times New Roman" w:cs="Times New Roman"/>
                <w:sz w:val="20"/>
                <w:szCs w:val="20"/>
              </w:rPr>
              <w:t>0%</w:t>
            </w:r>
          </w:p>
        </w:tc>
        <w:tc>
          <w:tcPr>
            <w:tcW w:w="1426" w:type="dxa"/>
          </w:tcPr>
          <w:p w14:paraId="1ADEBD36" w14:textId="77777777" w:rsidR="00A64362" w:rsidRPr="00442A8F" w:rsidRDefault="00A64362" w:rsidP="00420E52">
            <w:pPr>
              <w:jc w:val="right"/>
              <w:rPr>
                <w:rFonts w:ascii="Times New Roman" w:hAnsi="Times New Roman" w:cs="Times New Roman"/>
                <w:sz w:val="20"/>
                <w:szCs w:val="20"/>
              </w:rPr>
            </w:pPr>
          </w:p>
        </w:tc>
        <w:tc>
          <w:tcPr>
            <w:tcW w:w="1639" w:type="dxa"/>
          </w:tcPr>
          <w:p w14:paraId="6E0D76F0" w14:textId="77777777" w:rsidR="00A64362" w:rsidRPr="00442A8F" w:rsidRDefault="00A64362" w:rsidP="00420E52">
            <w:pPr>
              <w:jc w:val="right"/>
              <w:rPr>
                <w:rFonts w:ascii="Times New Roman" w:hAnsi="Times New Roman" w:cs="Times New Roman"/>
                <w:sz w:val="20"/>
                <w:szCs w:val="20"/>
              </w:rPr>
            </w:pPr>
          </w:p>
        </w:tc>
      </w:tr>
    </w:tbl>
    <w:p w14:paraId="5F3847D9" w14:textId="77777777" w:rsidR="002D513C" w:rsidRDefault="002D513C" w:rsidP="00380AD9">
      <w:pPr>
        <w:rPr>
          <w:b/>
          <w:bCs/>
          <w:sz w:val="24"/>
          <w:szCs w:val="24"/>
        </w:rPr>
      </w:pPr>
    </w:p>
    <w:p w14:paraId="6C47458A" w14:textId="4D38C2AC" w:rsidR="00380AD9" w:rsidRDefault="0043441A" w:rsidP="00380AD9">
      <w:pPr>
        <w:ind w:firstLine="630"/>
        <w:rPr>
          <w:rFonts w:ascii="Times New Roman" w:hAnsi="Times New Roman" w:cs="Times New Roman"/>
          <w:b/>
          <w:bCs/>
          <w:sz w:val="24"/>
          <w:szCs w:val="24"/>
        </w:rPr>
      </w:pPr>
      <w:r>
        <w:rPr>
          <w:rFonts w:ascii="Times New Roman" w:hAnsi="Times New Roman" w:cs="Times New Roman"/>
          <w:b/>
          <w:bCs/>
          <w:sz w:val="24"/>
          <w:szCs w:val="24"/>
        </w:rPr>
        <w:t xml:space="preserve">A.2 </w:t>
      </w:r>
      <w:r w:rsidR="00380AD9" w:rsidRPr="00BB3B25">
        <w:rPr>
          <w:rFonts w:ascii="Times New Roman" w:hAnsi="Times New Roman" w:cs="Times New Roman"/>
          <w:b/>
          <w:bCs/>
          <w:sz w:val="24"/>
          <w:szCs w:val="24"/>
        </w:rPr>
        <w:t>Scope of Work</w:t>
      </w:r>
    </w:p>
    <w:p w14:paraId="0543C2B6" w14:textId="643A609E" w:rsidR="00380AD9" w:rsidRPr="0034512F" w:rsidRDefault="002D4743" w:rsidP="00380AD9">
      <w:pPr>
        <w:rPr>
          <w:rFonts w:ascii="Times New Roman" w:hAnsi="Times New Roman" w:cs="Times New Roman"/>
          <w:sz w:val="24"/>
          <w:szCs w:val="24"/>
        </w:rPr>
      </w:pPr>
      <w:r>
        <w:rPr>
          <w:rFonts w:ascii="Times New Roman" w:hAnsi="Times New Roman" w:cs="Times New Roman"/>
          <w:sz w:val="24"/>
          <w:szCs w:val="24"/>
        </w:rPr>
        <w:t>The school</w:t>
      </w:r>
      <w:r w:rsidR="00231CA1">
        <w:rPr>
          <w:rFonts w:ascii="Times New Roman" w:hAnsi="Times New Roman" w:cs="Times New Roman"/>
          <w:sz w:val="24"/>
          <w:szCs w:val="24"/>
        </w:rPr>
        <w:t xml:space="preserve"> needs</w:t>
      </w:r>
      <w:r>
        <w:rPr>
          <w:rFonts w:ascii="Times New Roman" w:hAnsi="Times New Roman" w:cs="Times New Roman"/>
          <w:sz w:val="24"/>
          <w:szCs w:val="24"/>
        </w:rPr>
        <w:t xml:space="preserve"> to purchase</w:t>
      </w:r>
      <w:r w:rsidR="002F0281">
        <w:rPr>
          <w:rFonts w:ascii="Times New Roman" w:hAnsi="Times New Roman" w:cs="Times New Roman"/>
          <w:sz w:val="24"/>
          <w:szCs w:val="24"/>
        </w:rPr>
        <w:t xml:space="preserve"> and i</w:t>
      </w:r>
      <w:r w:rsidR="00380AD9">
        <w:rPr>
          <w:rFonts w:ascii="Times New Roman" w:hAnsi="Times New Roman" w:cs="Times New Roman"/>
          <w:sz w:val="24"/>
          <w:szCs w:val="24"/>
        </w:rPr>
        <w:t xml:space="preserve">nstall </w:t>
      </w:r>
      <w:r w:rsidR="002F0281">
        <w:rPr>
          <w:rFonts w:ascii="Times New Roman" w:hAnsi="Times New Roman" w:cs="Times New Roman"/>
          <w:sz w:val="24"/>
          <w:szCs w:val="24"/>
        </w:rPr>
        <w:t>six (6)</w:t>
      </w:r>
      <w:r w:rsidR="00380AD9">
        <w:rPr>
          <w:rFonts w:ascii="Times New Roman" w:hAnsi="Times New Roman" w:cs="Times New Roman"/>
          <w:sz w:val="24"/>
          <w:szCs w:val="24"/>
        </w:rPr>
        <w:t xml:space="preserve"> wireless access points </w:t>
      </w:r>
      <w:r w:rsidR="002F0281">
        <w:rPr>
          <w:rFonts w:ascii="Times New Roman" w:hAnsi="Times New Roman" w:cs="Times New Roman"/>
          <w:sz w:val="24"/>
          <w:szCs w:val="24"/>
        </w:rPr>
        <w:t xml:space="preserve">(WAPS) </w:t>
      </w:r>
      <w:r w:rsidR="00380AD9">
        <w:rPr>
          <w:rFonts w:ascii="Times New Roman" w:hAnsi="Times New Roman" w:cs="Times New Roman"/>
          <w:sz w:val="24"/>
          <w:szCs w:val="24"/>
        </w:rPr>
        <w:t xml:space="preserve">located in </w:t>
      </w:r>
      <w:r>
        <w:rPr>
          <w:rFonts w:ascii="Times New Roman" w:hAnsi="Times New Roman" w:cs="Times New Roman"/>
          <w:sz w:val="24"/>
          <w:szCs w:val="24"/>
        </w:rPr>
        <w:t xml:space="preserve">various </w:t>
      </w:r>
      <w:r w:rsidR="00380AD9">
        <w:rPr>
          <w:rFonts w:ascii="Times New Roman" w:hAnsi="Times New Roman" w:cs="Times New Roman"/>
          <w:sz w:val="24"/>
          <w:szCs w:val="24"/>
        </w:rPr>
        <w:t>classrooms</w:t>
      </w:r>
      <w:r w:rsidR="00224CBB">
        <w:rPr>
          <w:rFonts w:ascii="Times New Roman" w:hAnsi="Times New Roman" w:cs="Times New Roman"/>
          <w:sz w:val="24"/>
          <w:szCs w:val="24"/>
        </w:rPr>
        <w:t xml:space="preserve">. The WAPS are divided among the two Cole Academy campuses as follows: </w:t>
      </w:r>
      <w:r w:rsidR="00380AD9" w:rsidRPr="0034512F">
        <w:rPr>
          <w:rFonts w:ascii="Times New Roman" w:hAnsi="Times New Roman" w:cs="Times New Roman"/>
          <w:sz w:val="24"/>
          <w:szCs w:val="24"/>
        </w:rPr>
        <w:t xml:space="preserve"> 2X WAPS </w:t>
      </w:r>
      <w:r w:rsidR="002F0281">
        <w:rPr>
          <w:rFonts w:ascii="Times New Roman" w:hAnsi="Times New Roman" w:cs="Times New Roman"/>
          <w:sz w:val="24"/>
          <w:szCs w:val="24"/>
        </w:rPr>
        <w:t>at the</w:t>
      </w:r>
      <w:r w:rsidR="00380AD9" w:rsidRPr="0034512F">
        <w:rPr>
          <w:rFonts w:ascii="Times New Roman" w:hAnsi="Times New Roman" w:cs="Times New Roman"/>
          <w:sz w:val="24"/>
          <w:szCs w:val="24"/>
        </w:rPr>
        <w:t xml:space="preserve"> Lansing </w:t>
      </w:r>
      <w:r w:rsidR="002F0281">
        <w:rPr>
          <w:rFonts w:ascii="Times New Roman" w:hAnsi="Times New Roman" w:cs="Times New Roman"/>
          <w:sz w:val="24"/>
          <w:szCs w:val="24"/>
        </w:rPr>
        <w:t xml:space="preserve">Campus </w:t>
      </w:r>
      <w:r w:rsidR="00380AD9" w:rsidRPr="0034512F">
        <w:rPr>
          <w:rFonts w:ascii="Times New Roman" w:hAnsi="Times New Roman" w:cs="Times New Roman"/>
          <w:sz w:val="24"/>
          <w:szCs w:val="24"/>
        </w:rPr>
        <w:t>and 4X WAPS in East Lansing</w:t>
      </w:r>
      <w:r w:rsidR="002F0281">
        <w:rPr>
          <w:rFonts w:ascii="Times New Roman" w:hAnsi="Times New Roman" w:cs="Times New Roman"/>
          <w:sz w:val="24"/>
          <w:szCs w:val="24"/>
        </w:rPr>
        <w:t xml:space="preserve"> campus</w:t>
      </w:r>
      <w:r w:rsidR="00380AD9" w:rsidRPr="0034512F">
        <w:rPr>
          <w:rFonts w:ascii="Times New Roman" w:hAnsi="Times New Roman" w:cs="Times New Roman"/>
          <w:sz w:val="24"/>
          <w:szCs w:val="24"/>
        </w:rPr>
        <w:t>.</w:t>
      </w:r>
    </w:p>
    <w:p w14:paraId="58526706" w14:textId="7FFB63F4" w:rsidR="00380AD9" w:rsidRPr="002D4743" w:rsidRDefault="002F0281" w:rsidP="00380AD9">
      <w:pPr>
        <w:rPr>
          <w:rFonts w:ascii="Times New Roman" w:hAnsi="Times New Roman" w:cs="Times New Roman"/>
          <w:sz w:val="24"/>
          <w:szCs w:val="24"/>
        </w:rPr>
      </w:pPr>
      <w:r w:rsidRPr="002D4743">
        <w:rPr>
          <w:rFonts w:ascii="Times New Roman" w:eastAsia="Times New Roman" w:hAnsi="Times New Roman" w:cs="Times New Roman"/>
          <w:sz w:val="24"/>
          <w:szCs w:val="24"/>
        </w:rPr>
        <w:t xml:space="preserve">Additionally, two CAT6 cables </w:t>
      </w:r>
      <w:r w:rsidR="00231CA1">
        <w:rPr>
          <w:rFonts w:ascii="Times New Roman" w:eastAsia="Times New Roman" w:hAnsi="Times New Roman" w:cs="Times New Roman"/>
          <w:sz w:val="24"/>
          <w:szCs w:val="24"/>
        </w:rPr>
        <w:t>need to be run</w:t>
      </w:r>
      <w:r w:rsidR="00380AD9" w:rsidRPr="002D4743">
        <w:rPr>
          <w:rFonts w:ascii="Times New Roman" w:eastAsia="Times New Roman" w:hAnsi="Times New Roman" w:cs="Times New Roman"/>
          <w:sz w:val="24"/>
          <w:szCs w:val="24"/>
        </w:rPr>
        <w:t xml:space="preserve"> </w:t>
      </w:r>
      <w:r w:rsidRPr="002D4743">
        <w:rPr>
          <w:rFonts w:ascii="Times New Roman" w:eastAsia="Times New Roman" w:hAnsi="Times New Roman" w:cs="Times New Roman"/>
          <w:sz w:val="24"/>
          <w:szCs w:val="24"/>
        </w:rPr>
        <w:t xml:space="preserve">at the Lancing Campus, </w:t>
      </w:r>
      <w:r w:rsidR="00380AD9" w:rsidRPr="002D4743">
        <w:rPr>
          <w:rFonts w:ascii="Times New Roman" w:eastAsia="Times New Roman" w:hAnsi="Times New Roman" w:cs="Times New Roman"/>
          <w:sz w:val="24"/>
          <w:szCs w:val="24"/>
        </w:rPr>
        <w:t xml:space="preserve">from the server room to the marked classrooms </w:t>
      </w:r>
      <w:r w:rsidR="00231CA1">
        <w:rPr>
          <w:rFonts w:ascii="Times New Roman" w:eastAsia="Times New Roman" w:hAnsi="Times New Roman" w:cs="Times New Roman"/>
          <w:sz w:val="24"/>
          <w:szCs w:val="24"/>
        </w:rPr>
        <w:t>in</w:t>
      </w:r>
      <w:r w:rsidR="00380AD9" w:rsidRPr="002D4743">
        <w:rPr>
          <w:rFonts w:ascii="Times New Roman" w:eastAsia="Times New Roman" w:hAnsi="Times New Roman" w:cs="Times New Roman"/>
          <w:sz w:val="24"/>
          <w:szCs w:val="24"/>
        </w:rPr>
        <w:t xml:space="preserve"> the </w:t>
      </w:r>
      <w:r w:rsidRPr="002D4743">
        <w:rPr>
          <w:rFonts w:ascii="Times New Roman" w:eastAsia="Times New Roman" w:hAnsi="Times New Roman" w:cs="Times New Roman"/>
          <w:sz w:val="24"/>
          <w:szCs w:val="24"/>
        </w:rPr>
        <w:t>Lansing</w:t>
      </w:r>
      <w:r w:rsidR="00380AD9" w:rsidRPr="002D4743">
        <w:rPr>
          <w:rFonts w:ascii="Times New Roman" w:eastAsia="Times New Roman" w:hAnsi="Times New Roman" w:cs="Times New Roman"/>
          <w:sz w:val="24"/>
          <w:szCs w:val="24"/>
        </w:rPr>
        <w:t xml:space="preserve"> map. The ceiling is a hard ceiling with attic access. </w:t>
      </w:r>
      <w:r w:rsidR="00231CA1">
        <w:rPr>
          <w:rFonts w:ascii="Times New Roman" w:eastAsia="Times New Roman" w:hAnsi="Times New Roman" w:cs="Times New Roman"/>
          <w:sz w:val="24"/>
          <w:szCs w:val="24"/>
        </w:rPr>
        <w:t xml:space="preserve">The </w:t>
      </w:r>
      <w:r w:rsidR="00380AD9" w:rsidRPr="002D4743">
        <w:rPr>
          <w:rFonts w:ascii="Times New Roman" w:eastAsia="Times New Roman" w:hAnsi="Times New Roman" w:cs="Times New Roman"/>
          <w:sz w:val="24"/>
          <w:szCs w:val="24"/>
        </w:rPr>
        <w:t>cable</w:t>
      </w:r>
      <w:r w:rsidR="00231CA1">
        <w:rPr>
          <w:rFonts w:ascii="Times New Roman" w:eastAsia="Times New Roman" w:hAnsi="Times New Roman" w:cs="Times New Roman"/>
          <w:sz w:val="24"/>
          <w:szCs w:val="24"/>
        </w:rPr>
        <w:t xml:space="preserve"> </w:t>
      </w:r>
      <w:r w:rsidR="00380AD9" w:rsidRPr="002D4743">
        <w:rPr>
          <w:rFonts w:ascii="Times New Roman" w:eastAsia="Times New Roman" w:hAnsi="Times New Roman" w:cs="Times New Roman"/>
          <w:sz w:val="24"/>
          <w:szCs w:val="24"/>
        </w:rPr>
        <w:t>runs a</w:t>
      </w:r>
      <w:r w:rsidR="00231CA1">
        <w:rPr>
          <w:rFonts w:ascii="Times New Roman" w:eastAsia="Times New Roman" w:hAnsi="Times New Roman" w:cs="Times New Roman"/>
          <w:sz w:val="24"/>
          <w:szCs w:val="24"/>
        </w:rPr>
        <w:t>re</w:t>
      </w:r>
      <w:r w:rsidR="00380AD9" w:rsidRPr="002D4743">
        <w:rPr>
          <w:rFonts w:ascii="Times New Roman" w:eastAsia="Times New Roman" w:hAnsi="Times New Roman" w:cs="Times New Roman"/>
          <w:sz w:val="24"/>
          <w:szCs w:val="24"/>
        </w:rPr>
        <w:t xml:space="preserve"> 150 to 200 ft.  </w:t>
      </w:r>
      <w:r w:rsidR="00231CA1">
        <w:rPr>
          <w:rFonts w:ascii="Times New Roman" w:eastAsia="Times New Roman" w:hAnsi="Times New Roman" w:cs="Times New Roman"/>
          <w:sz w:val="24"/>
          <w:szCs w:val="24"/>
        </w:rPr>
        <w:t>T</w:t>
      </w:r>
      <w:r w:rsidR="00380AD9" w:rsidRPr="002D4743">
        <w:rPr>
          <w:rFonts w:ascii="Times New Roman" w:hAnsi="Times New Roman" w:cs="Times New Roman"/>
          <w:sz w:val="24"/>
          <w:szCs w:val="24"/>
        </w:rPr>
        <w:t>he cable runs</w:t>
      </w:r>
      <w:r w:rsidR="00231CA1">
        <w:rPr>
          <w:rFonts w:ascii="Times New Roman" w:hAnsi="Times New Roman" w:cs="Times New Roman"/>
          <w:sz w:val="24"/>
          <w:szCs w:val="24"/>
        </w:rPr>
        <w:t xml:space="preserve"> </w:t>
      </w:r>
      <w:r w:rsidR="003A59FF">
        <w:rPr>
          <w:rFonts w:ascii="Times New Roman" w:hAnsi="Times New Roman" w:cs="Times New Roman"/>
          <w:sz w:val="24"/>
          <w:szCs w:val="24"/>
        </w:rPr>
        <w:t>also require</w:t>
      </w:r>
      <w:r w:rsidR="00380AD9" w:rsidRPr="002D4743">
        <w:rPr>
          <w:rFonts w:ascii="Times New Roman" w:hAnsi="Times New Roman" w:cs="Times New Roman"/>
          <w:sz w:val="24"/>
          <w:szCs w:val="24"/>
        </w:rPr>
        <w:t xml:space="preserve"> </w:t>
      </w:r>
      <w:r w:rsidR="003A59FF">
        <w:rPr>
          <w:rFonts w:ascii="Times New Roman" w:hAnsi="Times New Roman" w:cs="Times New Roman"/>
          <w:sz w:val="24"/>
          <w:szCs w:val="24"/>
        </w:rPr>
        <w:t>(</w:t>
      </w:r>
      <w:r w:rsidR="00380AD9" w:rsidRPr="002D4743">
        <w:rPr>
          <w:rFonts w:ascii="Times New Roman" w:hAnsi="Times New Roman" w:cs="Times New Roman"/>
          <w:sz w:val="24"/>
          <w:szCs w:val="24"/>
        </w:rPr>
        <w:t>4</w:t>
      </w:r>
      <w:r w:rsidR="003A59FF">
        <w:rPr>
          <w:rFonts w:ascii="Times New Roman" w:hAnsi="Times New Roman" w:cs="Times New Roman"/>
          <w:sz w:val="24"/>
          <w:szCs w:val="24"/>
        </w:rPr>
        <w:t>)</w:t>
      </w:r>
      <w:r w:rsidR="00380AD9" w:rsidRPr="002D4743">
        <w:rPr>
          <w:rFonts w:ascii="Times New Roman" w:hAnsi="Times New Roman" w:cs="Times New Roman"/>
          <w:sz w:val="24"/>
          <w:szCs w:val="24"/>
        </w:rPr>
        <w:t xml:space="preserve"> </w:t>
      </w:r>
      <w:r w:rsidR="00231CA1">
        <w:rPr>
          <w:rFonts w:ascii="Times New Roman" w:hAnsi="Times New Roman" w:cs="Times New Roman"/>
          <w:sz w:val="24"/>
          <w:szCs w:val="24"/>
        </w:rPr>
        <w:t>CAT</w:t>
      </w:r>
      <w:r w:rsidR="00380AD9" w:rsidRPr="002D4743">
        <w:rPr>
          <w:rFonts w:ascii="Times New Roman" w:hAnsi="Times New Roman" w:cs="Times New Roman"/>
          <w:sz w:val="24"/>
          <w:szCs w:val="24"/>
        </w:rPr>
        <w:t xml:space="preserve">6 punch down ends and </w:t>
      </w:r>
      <w:r w:rsidR="003A59FF">
        <w:rPr>
          <w:rFonts w:ascii="Times New Roman" w:hAnsi="Times New Roman" w:cs="Times New Roman"/>
          <w:sz w:val="24"/>
          <w:szCs w:val="24"/>
        </w:rPr>
        <w:t>(</w:t>
      </w:r>
      <w:r w:rsidR="00380AD9" w:rsidRPr="002D4743">
        <w:rPr>
          <w:rFonts w:ascii="Times New Roman" w:hAnsi="Times New Roman" w:cs="Times New Roman"/>
          <w:sz w:val="24"/>
          <w:szCs w:val="24"/>
        </w:rPr>
        <w:t>4</w:t>
      </w:r>
      <w:r w:rsidR="003A59FF">
        <w:rPr>
          <w:rFonts w:ascii="Times New Roman" w:hAnsi="Times New Roman" w:cs="Times New Roman"/>
          <w:sz w:val="24"/>
          <w:szCs w:val="24"/>
        </w:rPr>
        <w:t>)</w:t>
      </w:r>
      <w:r w:rsidR="00380AD9" w:rsidRPr="002D4743">
        <w:rPr>
          <w:rFonts w:ascii="Times New Roman" w:hAnsi="Times New Roman" w:cs="Times New Roman"/>
          <w:sz w:val="24"/>
          <w:szCs w:val="24"/>
        </w:rPr>
        <w:t xml:space="preserve"> patch cables</w:t>
      </w:r>
      <w:r w:rsidR="002D4743">
        <w:rPr>
          <w:rFonts w:ascii="Times New Roman" w:hAnsi="Times New Roman" w:cs="Times New Roman"/>
          <w:sz w:val="24"/>
          <w:szCs w:val="24"/>
        </w:rPr>
        <w:t>.</w:t>
      </w:r>
    </w:p>
    <w:p w14:paraId="048843EE" w14:textId="0B43299C" w:rsidR="00DC306F" w:rsidRPr="00616328" w:rsidRDefault="0043441A" w:rsidP="0043441A">
      <w:pPr>
        <w:ind w:firstLine="720"/>
        <w:rPr>
          <w:rFonts w:ascii="Times New Roman" w:hAnsi="Times New Roman" w:cs="Times New Roman"/>
          <w:b/>
          <w:bCs/>
          <w:sz w:val="24"/>
          <w:szCs w:val="24"/>
        </w:rPr>
      </w:pPr>
      <w:r w:rsidRPr="00616328">
        <w:rPr>
          <w:rFonts w:ascii="Times New Roman" w:hAnsi="Times New Roman" w:cs="Times New Roman"/>
          <w:b/>
          <w:bCs/>
          <w:sz w:val="24"/>
          <w:szCs w:val="24"/>
        </w:rPr>
        <w:t xml:space="preserve">A.3 </w:t>
      </w:r>
      <w:r w:rsidR="00DC306F" w:rsidRPr="00616328">
        <w:rPr>
          <w:rFonts w:ascii="Times New Roman" w:hAnsi="Times New Roman" w:cs="Times New Roman"/>
          <w:b/>
          <w:bCs/>
          <w:sz w:val="24"/>
          <w:szCs w:val="24"/>
        </w:rPr>
        <w:t>Map</w:t>
      </w:r>
    </w:p>
    <w:p w14:paraId="71B78B28" w14:textId="65E38BD5" w:rsidR="00DC306F" w:rsidRPr="00616328" w:rsidRDefault="003A59FF" w:rsidP="00380AD9">
      <w:pPr>
        <w:rPr>
          <w:rFonts w:ascii="Times New Roman" w:hAnsi="Times New Roman" w:cs="Times New Roman"/>
        </w:rPr>
      </w:pPr>
      <w:r w:rsidRPr="00616328">
        <w:rPr>
          <w:rFonts w:ascii="Times New Roman" w:hAnsi="Times New Roman" w:cs="Times New Roman"/>
          <w:sz w:val="24"/>
          <w:szCs w:val="24"/>
        </w:rPr>
        <w:t>Please reference the</w:t>
      </w:r>
      <w:r w:rsidR="00DC306F" w:rsidRPr="00616328">
        <w:rPr>
          <w:rFonts w:ascii="Times New Roman" w:hAnsi="Times New Roman" w:cs="Times New Roman"/>
          <w:sz w:val="24"/>
          <w:szCs w:val="24"/>
        </w:rPr>
        <w:t xml:space="preserve"> map </w:t>
      </w:r>
      <w:r w:rsidRPr="00616328">
        <w:rPr>
          <w:rFonts w:ascii="Times New Roman" w:hAnsi="Times New Roman" w:cs="Times New Roman"/>
          <w:sz w:val="24"/>
          <w:szCs w:val="24"/>
        </w:rPr>
        <w:t>below</w:t>
      </w:r>
      <w:r w:rsidR="00616328">
        <w:rPr>
          <w:rFonts w:ascii="Times New Roman" w:hAnsi="Times New Roman" w:cs="Times New Roman"/>
          <w:sz w:val="24"/>
          <w:szCs w:val="24"/>
        </w:rPr>
        <w:t xml:space="preserve"> for</w:t>
      </w:r>
      <w:r w:rsidRPr="00616328">
        <w:rPr>
          <w:rFonts w:ascii="Times New Roman" w:hAnsi="Times New Roman" w:cs="Times New Roman"/>
          <w:sz w:val="24"/>
          <w:szCs w:val="24"/>
        </w:rPr>
        <w:t xml:space="preserve"> the</w:t>
      </w:r>
      <w:r w:rsidR="000C0273" w:rsidRPr="00616328">
        <w:rPr>
          <w:rFonts w:ascii="Times New Roman" w:hAnsi="Times New Roman" w:cs="Times New Roman"/>
          <w:sz w:val="24"/>
          <w:szCs w:val="24"/>
        </w:rPr>
        <w:t xml:space="preserve"> floor plans of the</w:t>
      </w:r>
      <w:r w:rsidR="00DC306F" w:rsidRPr="00616328">
        <w:rPr>
          <w:rFonts w:ascii="Times New Roman" w:hAnsi="Times New Roman" w:cs="Times New Roman"/>
          <w:sz w:val="24"/>
          <w:szCs w:val="24"/>
        </w:rPr>
        <w:t xml:space="preserve"> Cole Academy Lansing and East Lansing campuses.  </w:t>
      </w:r>
      <w:r w:rsidR="000C0273" w:rsidRPr="00616328">
        <w:rPr>
          <w:rFonts w:ascii="Times New Roman" w:hAnsi="Times New Roman" w:cs="Times New Roman"/>
          <w:sz w:val="24"/>
          <w:szCs w:val="24"/>
        </w:rPr>
        <w:t xml:space="preserve">Cole Academy located at Lansing is the upper map and Cole Academy East Lansing is the lower map.  </w:t>
      </w:r>
      <w:r w:rsidR="00146CE2" w:rsidRPr="00616328">
        <w:rPr>
          <w:rFonts w:ascii="Times New Roman" w:hAnsi="Times New Roman" w:cs="Times New Roman"/>
          <w:sz w:val="24"/>
          <w:szCs w:val="24"/>
        </w:rPr>
        <w:t>The “missing or more” yellow highlight</w:t>
      </w:r>
      <w:r w:rsidR="000C0273" w:rsidRPr="00616328">
        <w:rPr>
          <w:rFonts w:ascii="Times New Roman" w:hAnsi="Times New Roman" w:cs="Times New Roman"/>
          <w:sz w:val="24"/>
          <w:szCs w:val="24"/>
        </w:rPr>
        <w:t>s</w:t>
      </w:r>
      <w:r w:rsidR="00146CE2" w:rsidRPr="00616328">
        <w:rPr>
          <w:rFonts w:ascii="Times New Roman" w:hAnsi="Times New Roman" w:cs="Times New Roman"/>
          <w:sz w:val="24"/>
          <w:szCs w:val="24"/>
        </w:rPr>
        <w:t xml:space="preserve"> </w:t>
      </w:r>
      <w:r w:rsidR="000C0273" w:rsidRPr="00616328">
        <w:rPr>
          <w:rFonts w:ascii="Times New Roman" w:hAnsi="Times New Roman" w:cs="Times New Roman"/>
          <w:sz w:val="24"/>
          <w:szCs w:val="24"/>
        </w:rPr>
        <w:t>are</w:t>
      </w:r>
      <w:r w:rsidR="00146CE2" w:rsidRPr="00616328">
        <w:rPr>
          <w:rFonts w:ascii="Times New Roman" w:hAnsi="Times New Roman" w:cs="Times New Roman"/>
          <w:sz w:val="24"/>
          <w:szCs w:val="24"/>
        </w:rPr>
        <w:t xml:space="preserve"> where </w:t>
      </w:r>
      <w:r w:rsidR="000C0273" w:rsidRPr="00616328">
        <w:rPr>
          <w:rFonts w:ascii="Times New Roman" w:hAnsi="Times New Roman" w:cs="Times New Roman"/>
          <w:sz w:val="24"/>
          <w:szCs w:val="24"/>
        </w:rPr>
        <w:t xml:space="preserve">the 6X WAPS </w:t>
      </w:r>
      <w:r w:rsidR="00616328">
        <w:rPr>
          <w:rFonts w:ascii="Times New Roman" w:hAnsi="Times New Roman" w:cs="Times New Roman"/>
          <w:sz w:val="24"/>
          <w:szCs w:val="24"/>
        </w:rPr>
        <w:t>need to be installed</w:t>
      </w:r>
      <w:r w:rsidR="00146CE2" w:rsidRPr="00616328">
        <w:rPr>
          <w:rFonts w:ascii="Times New Roman" w:hAnsi="Times New Roman" w:cs="Times New Roman"/>
          <w:sz w:val="24"/>
          <w:szCs w:val="24"/>
        </w:rPr>
        <w:t xml:space="preserve">.  In the case of the Cole Academy Lansing map, the </w:t>
      </w:r>
      <w:r w:rsidR="007E3AB6" w:rsidRPr="00616328">
        <w:rPr>
          <w:rFonts w:ascii="Times New Roman" w:hAnsi="Times New Roman" w:cs="Times New Roman"/>
          <w:sz w:val="24"/>
          <w:szCs w:val="24"/>
        </w:rPr>
        <w:t xml:space="preserve">2X </w:t>
      </w:r>
      <w:r w:rsidR="00146CE2" w:rsidRPr="00616328">
        <w:rPr>
          <w:rFonts w:ascii="Times New Roman" w:hAnsi="Times New Roman" w:cs="Times New Roman"/>
          <w:sz w:val="24"/>
          <w:szCs w:val="24"/>
        </w:rPr>
        <w:t>cable run</w:t>
      </w:r>
      <w:r w:rsidR="007E3AB6" w:rsidRPr="00616328">
        <w:rPr>
          <w:rFonts w:ascii="Times New Roman" w:hAnsi="Times New Roman" w:cs="Times New Roman"/>
          <w:sz w:val="24"/>
          <w:szCs w:val="24"/>
        </w:rPr>
        <w:t>s</w:t>
      </w:r>
      <w:r w:rsidR="00146CE2" w:rsidRPr="00616328">
        <w:rPr>
          <w:rFonts w:ascii="Times New Roman" w:hAnsi="Times New Roman" w:cs="Times New Roman"/>
          <w:sz w:val="24"/>
          <w:szCs w:val="24"/>
        </w:rPr>
        <w:t xml:space="preserve"> from the </w:t>
      </w:r>
      <w:r w:rsidR="007E3AB6" w:rsidRPr="00616328">
        <w:rPr>
          <w:rFonts w:ascii="Times New Roman" w:hAnsi="Times New Roman" w:cs="Times New Roman"/>
          <w:sz w:val="24"/>
          <w:szCs w:val="24"/>
        </w:rPr>
        <w:t>“missing or more” yellow highlights</w:t>
      </w:r>
      <w:r w:rsidR="00146CE2" w:rsidRPr="00616328">
        <w:rPr>
          <w:rFonts w:ascii="Times New Roman" w:hAnsi="Times New Roman" w:cs="Times New Roman"/>
          <w:sz w:val="24"/>
          <w:szCs w:val="24"/>
        </w:rPr>
        <w:t xml:space="preserve"> </w:t>
      </w:r>
      <w:r w:rsidR="007E3AB6" w:rsidRPr="00616328">
        <w:rPr>
          <w:rFonts w:ascii="Times New Roman" w:hAnsi="Times New Roman" w:cs="Times New Roman"/>
          <w:sz w:val="24"/>
          <w:szCs w:val="24"/>
        </w:rPr>
        <w:t>extend</w:t>
      </w:r>
      <w:r w:rsidR="00146CE2" w:rsidRPr="00616328">
        <w:rPr>
          <w:rFonts w:ascii="Times New Roman" w:hAnsi="Times New Roman" w:cs="Times New Roman"/>
          <w:sz w:val="24"/>
          <w:szCs w:val="24"/>
        </w:rPr>
        <w:t xml:space="preserve"> back to the server located</w:t>
      </w:r>
      <w:r w:rsidR="007E3AB6" w:rsidRPr="00616328">
        <w:rPr>
          <w:rFonts w:ascii="Times New Roman" w:hAnsi="Times New Roman" w:cs="Times New Roman"/>
          <w:sz w:val="24"/>
          <w:szCs w:val="24"/>
        </w:rPr>
        <w:t xml:space="preserve"> adjacent to</w:t>
      </w:r>
      <w:r w:rsidR="00146CE2" w:rsidRPr="00616328">
        <w:rPr>
          <w:rFonts w:ascii="Times New Roman" w:hAnsi="Times New Roman" w:cs="Times New Roman"/>
          <w:sz w:val="24"/>
          <w:szCs w:val="24"/>
        </w:rPr>
        <w:t xml:space="preserve"> the </w:t>
      </w:r>
      <w:r w:rsidR="000C0273" w:rsidRPr="00616328">
        <w:rPr>
          <w:rFonts w:ascii="Times New Roman" w:hAnsi="Times New Roman" w:cs="Times New Roman"/>
          <w:sz w:val="24"/>
          <w:szCs w:val="24"/>
        </w:rPr>
        <w:t>main office</w:t>
      </w:r>
      <w:r w:rsidR="00146CE2" w:rsidRPr="00616328">
        <w:rPr>
          <w:rFonts w:ascii="Times New Roman" w:hAnsi="Times New Roman" w:cs="Times New Roman"/>
        </w:rPr>
        <w:t>.</w:t>
      </w:r>
    </w:p>
    <w:p w14:paraId="71F8A50B" w14:textId="694B1316" w:rsidR="00DC306F" w:rsidRDefault="00310662" w:rsidP="00380AD9">
      <w:pPr>
        <w:rPr>
          <w:b/>
          <w:bCs/>
          <w:sz w:val="24"/>
          <w:szCs w:val="24"/>
        </w:rPr>
      </w:pPr>
      <w:r w:rsidRPr="00310662">
        <w:rPr>
          <w:b/>
          <w:bCs/>
          <w:noProof/>
          <w:sz w:val="24"/>
          <w:szCs w:val="24"/>
        </w:rPr>
        <w:drawing>
          <wp:inline distT="0" distB="0" distL="0" distR="0" wp14:anchorId="0028124E" wp14:editId="1C52EF9D">
            <wp:extent cx="7982360" cy="648368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a:stretch>
                      <a:fillRect/>
                    </a:stretch>
                  </pic:blipFill>
                  <pic:spPr>
                    <a:xfrm>
                      <a:off x="0" y="0"/>
                      <a:ext cx="7982360" cy="6483683"/>
                    </a:xfrm>
                    <a:prstGeom prst="rect">
                      <a:avLst/>
                    </a:prstGeom>
                  </pic:spPr>
                </pic:pic>
              </a:graphicData>
            </a:graphic>
          </wp:inline>
        </w:drawing>
      </w:r>
    </w:p>
    <w:p w14:paraId="419FF91B" w14:textId="2C6F7D0B" w:rsidR="00DC306F" w:rsidRDefault="00310662" w:rsidP="00380AD9">
      <w:pPr>
        <w:rPr>
          <w:b/>
          <w:bCs/>
          <w:sz w:val="24"/>
          <w:szCs w:val="24"/>
        </w:rPr>
      </w:pPr>
      <w:r w:rsidRPr="00310662">
        <w:rPr>
          <w:b/>
          <w:bCs/>
          <w:noProof/>
          <w:sz w:val="24"/>
          <w:szCs w:val="24"/>
        </w:rPr>
        <w:drawing>
          <wp:inline distT="0" distB="0" distL="0" distR="0" wp14:anchorId="4C1CCFE2" wp14:editId="085FF67C">
            <wp:extent cx="6426530" cy="5385077"/>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stretch>
                      <a:fillRect/>
                    </a:stretch>
                  </pic:blipFill>
                  <pic:spPr>
                    <a:xfrm>
                      <a:off x="0" y="0"/>
                      <a:ext cx="6426530" cy="5385077"/>
                    </a:xfrm>
                    <a:prstGeom prst="rect">
                      <a:avLst/>
                    </a:prstGeom>
                  </pic:spPr>
                </pic:pic>
              </a:graphicData>
            </a:graphic>
          </wp:inline>
        </w:drawing>
      </w:r>
    </w:p>
    <w:bookmarkEnd w:id="0"/>
    <w:p w14:paraId="2F6BB33B" w14:textId="64051423" w:rsidR="00F71CD2" w:rsidRDefault="00F71CD2" w:rsidP="006F2A02">
      <w:pPr>
        <w:rPr>
          <w:rFonts w:ascii="TimesNewRomanPS-BoldMT" w:hAnsi="TimesNewRomanPS-BoldMT" w:cs="TimesNewRomanPS-BoldMT"/>
          <w:b/>
          <w:bCs/>
          <w:sz w:val="24"/>
          <w:szCs w:val="24"/>
        </w:rPr>
      </w:pPr>
      <w:r>
        <w:rPr>
          <w:rFonts w:ascii="Times New Roman" w:hAnsi="Times New Roman" w:cs="Times New Roman"/>
          <w:b/>
          <w:bCs/>
          <w:sz w:val="24"/>
          <w:szCs w:val="24"/>
        </w:rPr>
        <w:t xml:space="preserve">     </w:t>
      </w:r>
      <w:r w:rsidR="006F2A02">
        <w:rPr>
          <w:rFonts w:ascii="TimesNewRomanPS-BoldMT" w:hAnsi="TimesNewRomanPS-BoldMT" w:cs="TimesNewRomanPS-BoldMT"/>
          <w:b/>
          <w:bCs/>
          <w:sz w:val="24"/>
          <w:szCs w:val="24"/>
        </w:rPr>
        <w:t>A</w:t>
      </w:r>
      <w:r>
        <w:rPr>
          <w:rFonts w:ascii="TimesNewRomanPS-BoldMT" w:hAnsi="TimesNewRomanPS-BoldMT" w:cs="TimesNewRomanPS-BoldMT"/>
          <w:b/>
          <w:bCs/>
          <w:sz w:val="24"/>
          <w:szCs w:val="24"/>
        </w:rPr>
        <w:t>.</w:t>
      </w:r>
      <w:r w:rsidR="006F2A02">
        <w:rPr>
          <w:rFonts w:ascii="TimesNewRomanPS-BoldMT" w:hAnsi="TimesNewRomanPS-BoldMT" w:cs="TimesNewRomanPS-BoldMT"/>
          <w:b/>
          <w:bCs/>
          <w:sz w:val="24"/>
          <w:szCs w:val="24"/>
        </w:rPr>
        <w:t>3</w:t>
      </w:r>
      <w:r>
        <w:rPr>
          <w:rFonts w:ascii="TimesNewRomanPS-BoldMT" w:hAnsi="TimesNewRomanPS-BoldMT" w:cs="TimesNewRomanPS-BoldMT"/>
          <w:b/>
          <w:bCs/>
          <w:sz w:val="24"/>
          <w:szCs w:val="24"/>
        </w:rPr>
        <w:t xml:space="preserve"> </w:t>
      </w:r>
      <w:r w:rsidR="006F2A02">
        <w:rPr>
          <w:rFonts w:ascii="TimesNewRomanPS-BoldMT" w:hAnsi="TimesNewRomanPS-BoldMT" w:cs="TimesNewRomanPS-BoldMT"/>
          <w:b/>
          <w:bCs/>
          <w:sz w:val="24"/>
          <w:szCs w:val="24"/>
        </w:rPr>
        <w:t>Wireless Access Points</w:t>
      </w:r>
      <w:r>
        <w:rPr>
          <w:rFonts w:ascii="TimesNewRomanPS-BoldMT" w:hAnsi="TimesNewRomanPS-BoldMT" w:cs="TimesNewRomanPS-BoldMT"/>
          <w:b/>
          <w:bCs/>
          <w:sz w:val="24"/>
          <w:szCs w:val="24"/>
        </w:rPr>
        <w:t xml:space="preserve"> </w:t>
      </w:r>
    </w:p>
    <w:p w14:paraId="51C798A7" w14:textId="77777777" w:rsidR="00F71CD2" w:rsidRPr="00125935" w:rsidRDefault="00F71CD2" w:rsidP="00F71CD2">
      <w:pPr>
        <w:pStyle w:val="ListParagraph"/>
        <w:ind w:left="630" w:firstLine="0"/>
        <w:rPr>
          <w:b/>
          <w:bCs/>
          <w:sz w:val="24"/>
          <w:szCs w:val="24"/>
        </w:rPr>
      </w:pPr>
    </w:p>
    <w:p w14:paraId="10D75BFA" w14:textId="07792B0C"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This School welcomes alternative technologies that innovative topologies will improve functionality and reduce costs.  Bidders are encouraged to recommend alternatives in addition to estimating as sought in the RFP.  </w:t>
      </w:r>
    </w:p>
    <w:p w14:paraId="76C11F9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9E6F984" w14:textId="77777777" w:rsidR="00F71CD2" w:rsidRDefault="00F71CD2" w:rsidP="00F71CD2">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Wireless Access Points</w:t>
      </w:r>
    </w:p>
    <w:p w14:paraId="5CFF2660"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 Support for QoS and VLANs</w:t>
      </w:r>
    </w:p>
    <w:p w14:paraId="437020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 Capable of supporting 2 uplink-side RJ45 connections, with Power-over-Ethernet, 10/100/1000BaseT, auto sensing, auto-MDX, for a nominal combined bandwidth</w:t>
      </w:r>
    </w:p>
    <w:p w14:paraId="3F9C5A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capacity of at least 2 Gbps c. Sufficient density of access points to have seamless coverage at any location in the network coverage area, capable of supporting an average nominal throughput of 32 Mbps for each of up to 64 connected devices, with increased bandwidth per device when there are fewer connections</w:t>
      </w:r>
    </w:p>
    <w:p w14:paraId="6C496FBD"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 Wireless access points must support 802.11n and 802.11ac (as well as 802.11g), and work with access point controller if used</w:t>
      </w:r>
    </w:p>
    <w:p w14:paraId="5850942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 PoE-ready</w:t>
      </w:r>
    </w:p>
    <w:p w14:paraId="26517F8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f. Dual Radios or a mix of interoperable APs supporting both commonly used frequencies</w:t>
      </w:r>
    </w:p>
    <w:p w14:paraId="1F973212"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 Sufficient quantity to establish and maintain a seamless mesh network throughout school</w:t>
      </w:r>
    </w:p>
    <w:p w14:paraId="06689AF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area at each campus</w:t>
      </w:r>
    </w:p>
    <w:p w14:paraId="760D683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Helvetica" w:hAnsi="Helvetica" w:cs="Helvetica"/>
          <w:sz w:val="24"/>
          <w:szCs w:val="24"/>
        </w:rPr>
        <w:t xml:space="preserve">h. </w:t>
      </w:r>
      <w:r>
        <w:rPr>
          <w:rFonts w:ascii="TimesNewRomanPSMT" w:hAnsi="TimesNewRomanPSMT" w:cs="TimesNewRomanPSMT"/>
          <w:sz w:val="24"/>
          <w:szCs w:val="24"/>
        </w:rPr>
        <w:t>Please provide volume tiered unit pricing noting any applicable packaging bundles</w:t>
      </w:r>
    </w:p>
    <w:p w14:paraId="7B64F80C"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8BC7127" w14:textId="3AC06DEB" w:rsidR="00F71CD2" w:rsidRPr="00E679E2" w:rsidRDefault="00913BDF" w:rsidP="00B53C31">
      <w:pPr>
        <w:rPr>
          <w:rFonts w:ascii="Times New Roman" w:eastAsia="Times New Roman" w:hAnsi="Times New Roman" w:cs="Times New Roman"/>
          <w:b/>
          <w:bCs/>
          <w:sz w:val="24"/>
          <w:szCs w:val="24"/>
          <w:lang w:bidi="en-US"/>
        </w:rPr>
      </w:pPr>
      <w:r>
        <w:t xml:space="preserve">. </w:t>
      </w:r>
      <w:r w:rsidR="00F71CD2" w:rsidRPr="00E679E2">
        <w:rPr>
          <w:rFonts w:ascii="Times New Roman" w:eastAsia="Times New Roman" w:hAnsi="Times New Roman" w:cs="Times New Roman"/>
          <w:b/>
          <w:bCs/>
          <w:sz w:val="24"/>
          <w:szCs w:val="24"/>
          <w:lang w:bidi="en-US"/>
        </w:rPr>
        <w:t>Posted in the Form 470 under these functions:</w:t>
      </w:r>
    </w:p>
    <w:p w14:paraId="66684A90" w14:textId="77777777" w:rsidR="00F71CD2" w:rsidRPr="00E679E2" w:rsidRDefault="00F71CD2" w:rsidP="00F71CD2">
      <w:pPr>
        <w:pStyle w:val="ListParagraph"/>
        <w:numPr>
          <w:ilvl w:val="0"/>
          <w:numId w:val="15"/>
        </w:numPr>
        <w:tabs>
          <w:tab w:val="left" w:pos="660"/>
        </w:tabs>
        <w:spacing w:before="84"/>
        <w:outlineLvl w:val="2"/>
        <w:rPr>
          <w:sz w:val="24"/>
          <w:szCs w:val="24"/>
        </w:rPr>
      </w:pPr>
      <w:r w:rsidRPr="00E679E2">
        <w:rPr>
          <w:sz w:val="24"/>
          <w:szCs w:val="24"/>
        </w:rPr>
        <w:t>WAP</w:t>
      </w:r>
    </w:p>
    <w:p w14:paraId="4A016116" w14:textId="77777777" w:rsidR="00F71CD2" w:rsidRDefault="00F71CD2" w:rsidP="00F71CD2">
      <w:pPr>
        <w:pStyle w:val="ListParagraph"/>
        <w:numPr>
          <w:ilvl w:val="0"/>
          <w:numId w:val="15"/>
        </w:numPr>
        <w:tabs>
          <w:tab w:val="left" w:pos="660"/>
        </w:tabs>
        <w:spacing w:before="84"/>
        <w:outlineLvl w:val="2"/>
        <w:rPr>
          <w:sz w:val="24"/>
          <w:szCs w:val="24"/>
        </w:rPr>
      </w:pPr>
      <w:r w:rsidRPr="00E679E2">
        <w:rPr>
          <w:sz w:val="24"/>
          <w:szCs w:val="24"/>
        </w:rPr>
        <w:t>Cabling</w:t>
      </w:r>
    </w:p>
    <w:p w14:paraId="31F65C9D" w14:textId="4E9240AF" w:rsidR="00F71CD2" w:rsidRPr="00E679E2" w:rsidRDefault="00842721" w:rsidP="00F71CD2">
      <w:pPr>
        <w:pStyle w:val="ListParagraph"/>
        <w:numPr>
          <w:ilvl w:val="0"/>
          <w:numId w:val="15"/>
        </w:numPr>
        <w:tabs>
          <w:tab w:val="left" w:pos="660"/>
        </w:tabs>
        <w:spacing w:before="84"/>
        <w:outlineLvl w:val="2"/>
        <w:rPr>
          <w:sz w:val="24"/>
          <w:szCs w:val="24"/>
        </w:rPr>
      </w:pPr>
      <w:r>
        <w:rPr>
          <w:sz w:val="24"/>
          <w:szCs w:val="24"/>
        </w:rPr>
        <w:t>Cabling</w:t>
      </w:r>
    </w:p>
    <w:p w14:paraId="534BC1C9" w14:textId="54C0B015" w:rsidR="00F71CD2" w:rsidRPr="00E679E2" w:rsidRDefault="001345B5" w:rsidP="00F71CD2">
      <w:pPr>
        <w:pStyle w:val="ListParagraph"/>
        <w:numPr>
          <w:ilvl w:val="0"/>
          <w:numId w:val="15"/>
        </w:numPr>
        <w:tabs>
          <w:tab w:val="left" w:pos="660"/>
        </w:tabs>
        <w:spacing w:before="84"/>
        <w:outlineLvl w:val="2"/>
        <w:rPr>
          <w:sz w:val="24"/>
          <w:szCs w:val="24"/>
        </w:rPr>
      </w:pPr>
      <w:r>
        <w:rPr>
          <w:sz w:val="24"/>
          <w:szCs w:val="24"/>
        </w:rPr>
        <w:t>Connector</w:t>
      </w:r>
    </w:p>
    <w:p w14:paraId="1C561231" w14:textId="2B76B884" w:rsidR="00F71CD2" w:rsidRPr="00E679E2" w:rsidRDefault="001345B5" w:rsidP="00F71CD2">
      <w:pPr>
        <w:pStyle w:val="ListParagraph"/>
        <w:numPr>
          <w:ilvl w:val="0"/>
          <w:numId w:val="15"/>
        </w:numPr>
        <w:tabs>
          <w:tab w:val="left" w:pos="660"/>
        </w:tabs>
        <w:spacing w:before="84"/>
        <w:outlineLvl w:val="2"/>
        <w:rPr>
          <w:sz w:val="24"/>
          <w:szCs w:val="24"/>
        </w:rPr>
      </w:pPr>
      <w:r>
        <w:rPr>
          <w:sz w:val="24"/>
          <w:szCs w:val="24"/>
        </w:rPr>
        <w:t>Installation</w:t>
      </w:r>
    </w:p>
    <w:p w14:paraId="57A82EF6" w14:textId="77777777" w:rsidR="00F71CD2" w:rsidRPr="00E679E2" w:rsidRDefault="00F71CD2" w:rsidP="00F71CD2">
      <w:pPr>
        <w:pStyle w:val="ListParagraph"/>
        <w:tabs>
          <w:tab w:val="left" w:pos="660"/>
        </w:tabs>
        <w:spacing w:before="84"/>
        <w:ind w:left="720" w:firstLine="0"/>
        <w:outlineLvl w:val="2"/>
        <w:rPr>
          <w:sz w:val="24"/>
          <w:szCs w:val="24"/>
        </w:rPr>
      </w:pPr>
    </w:p>
    <w:p w14:paraId="6A1E7239" w14:textId="61C6133D" w:rsidR="00F71CD2" w:rsidRPr="00E679E2" w:rsidRDefault="001345B5"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A.4</w:t>
      </w:r>
      <w:r w:rsidR="00F71CD2" w:rsidRPr="00E679E2">
        <w:rPr>
          <w:rFonts w:ascii="Times New Roman" w:hAnsi="Times New Roman" w:cs="Times New Roman"/>
          <w:b/>
          <w:bCs/>
          <w:sz w:val="24"/>
          <w:szCs w:val="24"/>
        </w:rPr>
        <w:t xml:space="preserve"> Requirements for Cabling Infrastructures </w:t>
      </w:r>
    </w:p>
    <w:p w14:paraId="2D10F343" w14:textId="7F630F4E"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This section defines specifications for Cabling Infrastructures for the </w:t>
      </w:r>
      <w:r w:rsidR="004F46E0">
        <w:rPr>
          <w:rFonts w:ascii="Times New Roman" w:hAnsi="Times New Roman" w:cs="Times New Roman"/>
          <w:sz w:val="24"/>
          <w:szCs w:val="24"/>
        </w:rPr>
        <w:t>Cole Academy</w:t>
      </w:r>
      <w:r w:rsidRPr="00E679E2">
        <w:rPr>
          <w:rFonts w:ascii="Times New Roman" w:hAnsi="Times New Roman" w:cs="Times New Roman"/>
          <w:sz w:val="24"/>
          <w:szCs w:val="24"/>
        </w:rPr>
        <w:t>. A list of school sites is found in Section A.</w:t>
      </w:r>
    </w:p>
    <w:p w14:paraId="7E512328"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All plans proposed should include detailed billing.</w:t>
      </w:r>
    </w:p>
    <w:p w14:paraId="09BEC339" w14:textId="77777777" w:rsidR="00F71CD2" w:rsidRPr="00E679E2" w:rsidRDefault="00F71CD2" w:rsidP="00F71CD2">
      <w:pPr>
        <w:pStyle w:val="ListParagraph"/>
        <w:numPr>
          <w:ilvl w:val="0"/>
          <w:numId w:val="20"/>
        </w:numPr>
        <w:tabs>
          <w:tab w:val="left" w:pos="660"/>
        </w:tabs>
        <w:spacing w:before="84"/>
        <w:outlineLvl w:val="2"/>
        <w:rPr>
          <w:sz w:val="24"/>
          <w:szCs w:val="24"/>
        </w:rPr>
      </w:pPr>
      <w:r w:rsidRPr="00E679E2">
        <w:rPr>
          <w:sz w:val="24"/>
          <w:szCs w:val="24"/>
        </w:rPr>
        <w:t>Prices to remain firm through SLD approval, execution, and duration of the proposed contract. In the event of a price decrease for service or from the</w:t>
      </w:r>
    </w:p>
    <w:p w14:paraId="765427C3" w14:textId="26F7371A" w:rsidR="00F71CD2" w:rsidRPr="00E679E2" w:rsidRDefault="00F71CD2" w:rsidP="00F71CD2">
      <w:pPr>
        <w:pStyle w:val="ListParagraph"/>
        <w:tabs>
          <w:tab w:val="left" w:pos="660"/>
        </w:tabs>
        <w:spacing w:before="84"/>
        <w:ind w:left="420" w:firstLine="0"/>
        <w:outlineLvl w:val="2"/>
        <w:rPr>
          <w:sz w:val="24"/>
          <w:szCs w:val="24"/>
        </w:rPr>
      </w:pPr>
      <w:r w:rsidRPr="00E679E2">
        <w:rPr>
          <w:sz w:val="24"/>
          <w:szCs w:val="24"/>
        </w:rPr>
        <w:t xml:space="preserve">manufacturer, said decrease shall be passed on to the </w:t>
      </w:r>
      <w:r w:rsidR="004F46E0">
        <w:rPr>
          <w:sz w:val="24"/>
          <w:szCs w:val="24"/>
        </w:rPr>
        <w:t>Cole</w:t>
      </w:r>
      <w:r>
        <w:rPr>
          <w:sz w:val="24"/>
          <w:szCs w:val="24"/>
        </w:rPr>
        <w:t xml:space="preserve"> Academy</w:t>
      </w:r>
      <w:r w:rsidRPr="00E679E2">
        <w:rPr>
          <w:sz w:val="24"/>
          <w:szCs w:val="24"/>
        </w:rPr>
        <w:t xml:space="preserve"> and documented with new price sheet sent to the District Office.</w:t>
      </w:r>
    </w:p>
    <w:p w14:paraId="15865DAD" w14:textId="66AE1B9D"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3.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All equipment/services costs must be new and included and identified separately.</w:t>
      </w:r>
    </w:p>
    <w:p w14:paraId="5EC476CF" w14:textId="639BEA1C"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4.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Manufacturer must warrant all parts and equipment.</w:t>
      </w:r>
    </w:p>
    <w:p w14:paraId="320ECF8C" w14:textId="609D8A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5.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be a certified reseller of parts and equipment.</w:t>
      </w:r>
    </w:p>
    <w:p w14:paraId="7D3CFA5C" w14:textId="40271075"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6.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 xml:space="preserve">Vendor must maintain an office within 100 miles of the </w:t>
      </w:r>
      <w:r w:rsidR="00B60A9C">
        <w:rPr>
          <w:rFonts w:ascii="Times New Roman" w:hAnsi="Times New Roman" w:cs="Times New Roman"/>
          <w:sz w:val="24"/>
          <w:szCs w:val="24"/>
        </w:rPr>
        <w:t>school</w:t>
      </w:r>
      <w:r w:rsidRPr="00E679E2">
        <w:rPr>
          <w:rFonts w:ascii="Times New Roman" w:hAnsi="Times New Roman" w:cs="Times New Roman"/>
          <w:sz w:val="24"/>
          <w:szCs w:val="24"/>
        </w:rPr>
        <w:t xml:space="preserve"> office.</w:t>
      </w:r>
    </w:p>
    <w:p w14:paraId="275D86B9" w14:textId="7AAF0FFE"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Vendor must certify that their equipment is neither manufactured by, nor contains any components from, either Huawei or ZTE.</w:t>
      </w:r>
    </w:p>
    <w:p w14:paraId="4A061EE1" w14:textId="4FC05D0A"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8.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been a PCI “Panduit Certified Installer” 90 days prior to the bid. A copy of the PCI certificate must be provided.</w:t>
      </w:r>
    </w:p>
    <w:p w14:paraId="67DB7600" w14:textId="147A01F0" w:rsidR="00F71CD2" w:rsidRPr="00E679E2" w:rsidRDefault="00F71CD2" w:rsidP="00F71CD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9</w:t>
      </w: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bidding contractor must have a BICSI RCDD on staff. The name of the RCDD must be provided.</w:t>
      </w:r>
    </w:p>
    <w:p w14:paraId="694ADD2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0</w:t>
      </w:r>
      <w:r w:rsidRPr="00E679E2">
        <w:rPr>
          <w:rFonts w:ascii="Times New Roman" w:hAnsi="Times New Roman" w:cs="Times New Roman"/>
          <w:sz w:val="24"/>
          <w:szCs w:val="24"/>
        </w:rPr>
        <w:t>. The bidding contractor must have a BICSI Technician to run the project. The name(s) of the BICSI Technicians must be provided.</w:t>
      </w:r>
    </w:p>
    <w:p w14:paraId="7813045F"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1</w:t>
      </w:r>
      <w:r w:rsidRPr="00E679E2">
        <w:rPr>
          <w:rFonts w:ascii="Times New Roman" w:hAnsi="Times New Roman" w:cs="Times New Roman"/>
          <w:sz w:val="24"/>
          <w:szCs w:val="24"/>
        </w:rPr>
        <w:t>. The bidding contractor must provide evidence of insurance with a minimum of a million in coverage with the bid.</w:t>
      </w:r>
    </w:p>
    <w:p w14:paraId="0C9B9D3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2</w:t>
      </w:r>
      <w:r w:rsidRPr="00E679E2">
        <w:rPr>
          <w:rFonts w:ascii="Times New Roman" w:hAnsi="Times New Roman" w:cs="Times New Roman"/>
          <w:sz w:val="24"/>
          <w:szCs w:val="24"/>
        </w:rPr>
        <w:t>. The bidding contractor must provide bonds: The bid bond with the RFP response package. Payment and performance bonds 1 week prior to the commencement of</w:t>
      </w:r>
    </w:p>
    <w:p w14:paraId="48EBCFDA" w14:textId="19C04022"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Pr>
          <w:rFonts w:ascii="Times New Roman" w:hAnsi="Times New Roman" w:cs="Times New Roman"/>
          <w:sz w:val="24"/>
          <w:szCs w:val="24"/>
        </w:rPr>
        <w:t xml:space="preserve">  </w:t>
      </w:r>
      <w:r w:rsidRPr="00E679E2">
        <w:rPr>
          <w:rFonts w:ascii="Times New Roman" w:hAnsi="Times New Roman" w:cs="Times New Roman"/>
          <w:sz w:val="24"/>
          <w:szCs w:val="24"/>
        </w:rPr>
        <w:t>the project.</w:t>
      </w:r>
    </w:p>
    <w:p w14:paraId="1991BBDC"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3</w:t>
      </w:r>
      <w:r w:rsidRPr="00E679E2">
        <w:rPr>
          <w:rFonts w:ascii="Times New Roman" w:hAnsi="Times New Roman" w:cs="Times New Roman"/>
          <w:sz w:val="24"/>
          <w:szCs w:val="24"/>
        </w:rPr>
        <w:t>. Bidding Contractor must provide a 2-year workmanship warranty for this installation from the date of substantial completion.</w:t>
      </w:r>
    </w:p>
    <w:p w14:paraId="06E09C59" w14:textId="4B8F04FF"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Pr>
          <w:rFonts w:ascii="Times New Roman" w:hAnsi="Times New Roman" w:cs="Times New Roman"/>
          <w:sz w:val="24"/>
          <w:szCs w:val="24"/>
        </w:rPr>
        <w:t>4</w:t>
      </w:r>
      <w:r w:rsidRPr="00E679E2">
        <w:rPr>
          <w:rFonts w:ascii="Times New Roman" w:hAnsi="Times New Roman" w:cs="Times New Roman"/>
          <w:sz w:val="24"/>
          <w:szCs w:val="24"/>
        </w:rPr>
        <w:t xml:space="preserve">. Bidding Contractor must provide a soft copy and PDF of the test results to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within 2 weeks of substantial completion. All test results must show a</w:t>
      </w:r>
    </w:p>
    <w:p w14:paraId="71DAC95D" w14:textId="7C39B2B6"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001345B5" w:rsidRPr="00E679E2">
        <w:rPr>
          <w:rFonts w:ascii="Times New Roman" w:hAnsi="Times New Roman" w:cs="Times New Roman"/>
          <w:sz w:val="24"/>
          <w:szCs w:val="24"/>
        </w:rPr>
        <w:t>Passes</w:t>
      </w:r>
      <w:r w:rsidRPr="00E679E2">
        <w:rPr>
          <w:rFonts w:ascii="Times New Roman" w:hAnsi="Times New Roman" w:cs="Times New Roman"/>
          <w:sz w:val="24"/>
          <w:szCs w:val="24"/>
        </w:rPr>
        <w:t xml:space="preserve"> status” record.</w:t>
      </w:r>
      <w:r w:rsidRPr="00E679E2">
        <w:rPr>
          <w:rFonts w:ascii="Times New Roman" w:hAnsi="Times New Roman" w:cs="Times New Roman"/>
          <w:sz w:val="24"/>
          <w:szCs w:val="24"/>
        </w:rPr>
        <w:cr/>
      </w:r>
    </w:p>
    <w:p w14:paraId="716BD61D" w14:textId="7667CEE5" w:rsidR="00F71CD2" w:rsidRPr="00E679E2" w:rsidRDefault="00AD3CD0"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A.5</w:t>
      </w:r>
      <w:r w:rsidR="00F71CD2" w:rsidRPr="00E679E2">
        <w:rPr>
          <w:rFonts w:ascii="Times New Roman" w:hAnsi="Times New Roman" w:cs="Times New Roman"/>
          <w:b/>
          <w:bCs/>
          <w:sz w:val="24"/>
          <w:szCs w:val="24"/>
        </w:rPr>
        <w:t xml:space="preserve"> Responder Service Provider Information</w:t>
      </w:r>
    </w:p>
    <w:p w14:paraId="510214F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 Length of time business has provided this type of service.</w:t>
      </w:r>
    </w:p>
    <w:p w14:paraId="57EA2582"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Responder Service Level Agreement (SLA) for your proposal.</w:t>
      </w:r>
    </w:p>
    <w:p w14:paraId="4CADE2C3"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Indicate any options available.</w:t>
      </w:r>
    </w:p>
    <w:p w14:paraId="45E13A51"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Please show applicable discounts separately, if applicable.</w:t>
      </w:r>
    </w:p>
    <w:p w14:paraId="6C870958" w14:textId="2E23C778"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5. An implementation timeline proposal starting July 1, 202</w:t>
      </w:r>
      <w:r w:rsidR="00842721">
        <w:rPr>
          <w:rFonts w:ascii="Times New Roman" w:hAnsi="Times New Roman" w:cs="Times New Roman"/>
          <w:sz w:val="24"/>
          <w:szCs w:val="24"/>
        </w:rPr>
        <w:t>3</w:t>
      </w:r>
      <w:r w:rsidRPr="00E679E2">
        <w:rPr>
          <w:rFonts w:ascii="Times New Roman" w:hAnsi="Times New Roman" w:cs="Times New Roman"/>
          <w:sz w:val="24"/>
          <w:szCs w:val="24"/>
        </w:rPr>
        <w:t>.</w:t>
      </w:r>
    </w:p>
    <w:p w14:paraId="137E5F9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Indicate how charges will be incurred as services are implemented.</w:t>
      </w:r>
    </w:p>
    <w:p w14:paraId="72260FF9"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7. Responders must include 3 reference sites using your service 3 years or more.</w:t>
      </w:r>
    </w:p>
    <w:p w14:paraId="393FC7C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References from a School, Library or a County Office of Education in </w:t>
      </w:r>
      <w:r>
        <w:rPr>
          <w:rFonts w:ascii="Times New Roman" w:hAnsi="Times New Roman" w:cs="Times New Roman"/>
          <w:sz w:val="24"/>
          <w:szCs w:val="24"/>
        </w:rPr>
        <w:t>South Carolina</w:t>
      </w:r>
      <w:r w:rsidRPr="00E679E2">
        <w:rPr>
          <w:rFonts w:ascii="Times New Roman" w:hAnsi="Times New Roman" w:cs="Times New Roman"/>
          <w:sz w:val="24"/>
          <w:szCs w:val="24"/>
        </w:rPr>
        <w:t xml:space="preserve"> are</w:t>
      </w:r>
    </w:p>
    <w:p w14:paraId="5EE0151A"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preferred.</w:t>
      </w:r>
    </w:p>
    <w:p w14:paraId="5596714B"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Job Location</w:t>
      </w:r>
    </w:p>
    <w:p w14:paraId="078524D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Contact name and telephone number</w:t>
      </w:r>
    </w:p>
    <w:p w14:paraId="19E2F06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Date of contract</w:t>
      </w:r>
    </w:p>
    <w:p w14:paraId="322C430E"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Project Description</w:t>
      </w:r>
    </w:p>
    <w:p w14:paraId="6715420E" w14:textId="45420C2A"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Equipment/Service Installed</w:t>
      </w:r>
    </w:p>
    <w:p w14:paraId="26EAE329" w14:textId="77777777" w:rsidR="00B53C31" w:rsidRPr="00E679E2" w:rsidRDefault="00B53C31" w:rsidP="00F71CD2">
      <w:pPr>
        <w:tabs>
          <w:tab w:val="left" w:pos="660"/>
        </w:tabs>
        <w:spacing w:before="84"/>
        <w:outlineLvl w:val="2"/>
        <w:rPr>
          <w:rFonts w:ascii="Times New Roman" w:hAnsi="Times New Roman" w:cs="Times New Roman"/>
          <w:sz w:val="24"/>
          <w:szCs w:val="24"/>
        </w:rPr>
      </w:pPr>
    </w:p>
    <w:p w14:paraId="1C1967E0" w14:textId="6898C98D" w:rsidR="00B53C31" w:rsidRDefault="00B53C31" w:rsidP="00B53C31">
      <w:pPr>
        <w:pStyle w:val="ListParagraph"/>
        <w:ind w:left="630" w:firstLine="0"/>
        <w:rPr>
          <w:b/>
          <w:bCs/>
          <w:sz w:val="24"/>
          <w:szCs w:val="24"/>
        </w:rPr>
      </w:pPr>
      <w:r>
        <w:rPr>
          <w:rFonts w:ascii="TimesNewRomanPS-BoldMT" w:hAnsi="TimesNewRomanPS-BoldMT" w:cs="TimesNewRomanPS-BoldMT"/>
          <w:b/>
          <w:bCs/>
          <w:sz w:val="24"/>
          <w:szCs w:val="24"/>
        </w:rPr>
        <w:t>B</w:t>
      </w:r>
      <w:r w:rsidR="00AD3CD0">
        <w:rPr>
          <w:rFonts w:ascii="TimesNewRomanPS-BoldMT" w:hAnsi="TimesNewRomanPS-BoldMT" w:cs="TimesNewRomanPS-BoldMT"/>
          <w:b/>
          <w:bCs/>
          <w:sz w:val="24"/>
          <w:szCs w:val="24"/>
        </w:rPr>
        <w:t>.</w:t>
      </w:r>
      <w:r>
        <w:rPr>
          <w:rFonts w:ascii="TimesNewRomanPS-BoldMT" w:hAnsi="TimesNewRomanPS-BoldMT" w:cs="TimesNewRomanPS-BoldMT"/>
          <w:b/>
          <w:bCs/>
          <w:sz w:val="24"/>
          <w:szCs w:val="24"/>
        </w:rPr>
        <w:t xml:space="preserve"> Category 2, </w:t>
      </w:r>
      <w:r w:rsidRPr="00176ED6">
        <w:rPr>
          <w:rFonts w:ascii="TimesNewRomanPS-BoldMT" w:hAnsi="TimesNewRomanPS-BoldMT" w:cs="TimesNewRomanPS-BoldMT"/>
          <w:b/>
          <w:bCs/>
          <w:sz w:val="24"/>
          <w:szCs w:val="24"/>
        </w:rPr>
        <w:t>B</w:t>
      </w:r>
      <w:r w:rsidRPr="00176ED6">
        <w:rPr>
          <w:b/>
          <w:bCs/>
          <w:sz w:val="24"/>
          <w:szCs w:val="24"/>
        </w:rPr>
        <w:t xml:space="preserve">asic Maintenance of Internal Connections, (BMIC) </w:t>
      </w:r>
    </w:p>
    <w:p w14:paraId="08CC8085" w14:textId="67E573CF" w:rsidR="004E0886" w:rsidRPr="004B726C" w:rsidRDefault="004B726C" w:rsidP="004E0886">
      <w:pPr>
        <w:pStyle w:val="NormalWeb"/>
        <w:shd w:val="clear" w:color="auto" w:fill="FFFFFF"/>
        <w:spacing w:before="240" w:beforeAutospacing="0" w:after="0" w:afterAutospacing="0" w:line="420" w:lineRule="atLeast"/>
        <w:rPr>
          <w:rFonts w:ascii="Times New RomanPMST" w:hAnsi="Times New RomanPMST"/>
          <w:color w:val="404040"/>
        </w:rPr>
      </w:pPr>
      <w:r w:rsidRPr="004B726C">
        <w:rPr>
          <w:rStyle w:val="Strong"/>
          <w:rFonts w:ascii="Times New RomanPMST" w:hAnsi="Times New RomanPMST"/>
          <w:color w:val="404040"/>
        </w:rPr>
        <w:t>B.</w:t>
      </w:r>
      <w:r w:rsidR="00AD3CD0">
        <w:rPr>
          <w:rStyle w:val="Strong"/>
          <w:rFonts w:ascii="Times New RomanPMST" w:hAnsi="Times New RomanPMST"/>
          <w:color w:val="404040"/>
        </w:rPr>
        <w:t>1</w:t>
      </w:r>
      <w:r w:rsidRPr="004B726C">
        <w:rPr>
          <w:rStyle w:val="Strong"/>
          <w:rFonts w:ascii="Times New RomanPMST" w:hAnsi="Times New RomanPMST"/>
          <w:color w:val="404040"/>
        </w:rPr>
        <w:t xml:space="preserve"> </w:t>
      </w:r>
      <w:r w:rsidR="004E0886" w:rsidRPr="004B726C">
        <w:rPr>
          <w:rStyle w:val="Strong"/>
          <w:rFonts w:ascii="Times New RomanPMST" w:hAnsi="Times New RomanPMST"/>
          <w:color w:val="404040"/>
        </w:rPr>
        <w:t>Basic Maintenance of Internal Connections (BMIC)</w:t>
      </w:r>
    </w:p>
    <w:p w14:paraId="286B2158" w14:textId="72A43BCA"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BMIC covers the repair and upkeep of eligible internal connections. Eligible repair and upkeep services include hardware, wiring, and cable maintenance, along with basic technical support and configuration changes. The products must be eligible for discounts </w:t>
      </w:r>
      <w:r w:rsidR="00951451" w:rsidRPr="004B726C">
        <w:rPr>
          <w:rFonts w:ascii="Times New RomanPMST" w:hAnsi="Times New RomanPMST"/>
          <w:color w:val="404040"/>
        </w:rPr>
        <w:t>for</w:t>
      </w:r>
      <w:r w:rsidRPr="004B726C">
        <w:rPr>
          <w:rFonts w:ascii="Times New RomanPMST" w:hAnsi="Times New RomanPMST"/>
          <w:color w:val="404040"/>
        </w:rPr>
        <w:t xml:space="preserve"> their associated repair and upkeep services to be eligible.</w:t>
      </w:r>
    </w:p>
    <w:p w14:paraId="30EAFB32" w14:textId="1559EE0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In general, applicants may only receive support for actual work performed under contract on eligible products and parts that are repaired or replaced. Unbundled warranties or fixed price contracts are not eligible for </w:t>
      </w:r>
      <w:r w:rsidR="00951451" w:rsidRPr="004B726C">
        <w:rPr>
          <w:rFonts w:ascii="Times New RomanPMST" w:hAnsi="Times New RomanPMST"/>
          <w:color w:val="404040"/>
        </w:rPr>
        <w:t>reimbursement unless</w:t>
      </w:r>
      <w:r w:rsidRPr="004B726C">
        <w:rPr>
          <w:rFonts w:ascii="Times New RomanPMST" w:hAnsi="Times New RomanPMST"/>
          <w:color w:val="404040"/>
        </w:rPr>
        <w:t xml:space="preserve"> the ineligible portions of the warranty or contract can be cost-allocated.</w:t>
      </w:r>
    </w:p>
    <w:p w14:paraId="41B378EB" w14:textId="7777777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Services such as software upgrades and patches, (including bug fixes and security patches), and online and telephone-based technical assistance and tools that are typically standard fixed priced offerings will continue to be funded as BMIC if the service or equipment would only function and serve its intended purpose with the degree of reliability ordinarily provided with these specific services.</w:t>
      </w:r>
    </w:p>
    <w:p w14:paraId="3A2CA943"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0F09D466"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48AEC272" w14:textId="6A1A5CE6" w:rsidR="004B726C" w:rsidRPr="004B726C" w:rsidRDefault="004B726C" w:rsidP="000A42A9">
      <w:pPr>
        <w:autoSpaceDE w:val="0"/>
        <w:autoSpaceDN w:val="0"/>
        <w:adjustRightInd w:val="0"/>
        <w:spacing w:after="0" w:line="240" w:lineRule="auto"/>
        <w:rPr>
          <w:rFonts w:ascii="Times New RomanPMST" w:hAnsi="Times New RomanPMST" w:cs="Times New Roman"/>
          <w:b/>
          <w:bCs/>
          <w:sz w:val="24"/>
          <w:szCs w:val="24"/>
        </w:rPr>
      </w:pPr>
      <w:r w:rsidRPr="004B726C">
        <w:rPr>
          <w:rFonts w:ascii="Times New RomanPMST" w:hAnsi="Times New RomanPMST" w:cs="Times New Roman"/>
          <w:b/>
          <w:bCs/>
          <w:sz w:val="24"/>
          <w:szCs w:val="24"/>
        </w:rPr>
        <w:t>B.</w:t>
      </w:r>
      <w:r w:rsidR="00AD3CD0">
        <w:rPr>
          <w:rFonts w:ascii="Times New RomanPMST" w:hAnsi="Times New RomanPMST" w:cs="Times New Roman"/>
          <w:b/>
          <w:bCs/>
          <w:sz w:val="24"/>
          <w:szCs w:val="24"/>
        </w:rPr>
        <w:t>2</w:t>
      </w:r>
      <w:r w:rsidRPr="004B726C">
        <w:rPr>
          <w:rFonts w:ascii="Times New RomanPMST" w:hAnsi="Times New RomanPMST" w:cs="Times New Roman"/>
          <w:b/>
          <w:bCs/>
          <w:sz w:val="24"/>
          <w:szCs w:val="24"/>
        </w:rPr>
        <w:t xml:space="preserve"> </w:t>
      </w:r>
      <w:r w:rsidR="00235D04" w:rsidRPr="004B726C">
        <w:rPr>
          <w:rFonts w:ascii="Times New RomanPMST" w:hAnsi="Times New RomanPMST" w:cs="Times New Roman"/>
          <w:b/>
          <w:bCs/>
          <w:sz w:val="24"/>
          <w:szCs w:val="24"/>
        </w:rPr>
        <w:t xml:space="preserve">Managed Internal Broadband Service </w:t>
      </w:r>
      <w:r w:rsidRPr="004B726C">
        <w:rPr>
          <w:rFonts w:ascii="Times New RomanPMST" w:hAnsi="Times New RomanPMST" w:cs="Times New Roman"/>
          <w:b/>
          <w:bCs/>
          <w:sz w:val="24"/>
          <w:szCs w:val="24"/>
        </w:rPr>
        <w:t xml:space="preserve">(MIBS) </w:t>
      </w:r>
    </w:p>
    <w:p w14:paraId="3BB28AD8" w14:textId="77777777" w:rsidR="004B726C" w:rsidRPr="004B726C" w:rsidRDefault="004B726C" w:rsidP="000E541B">
      <w:pPr>
        <w:autoSpaceDE w:val="0"/>
        <w:autoSpaceDN w:val="0"/>
        <w:adjustRightInd w:val="0"/>
        <w:spacing w:after="0" w:line="240" w:lineRule="auto"/>
        <w:rPr>
          <w:rFonts w:ascii="Times New RomanPMST" w:hAnsi="Times New RomanPMST" w:cs="Times New Roman"/>
          <w:sz w:val="24"/>
          <w:szCs w:val="24"/>
        </w:rPr>
      </w:pPr>
    </w:p>
    <w:p w14:paraId="44B4DB63" w14:textId="73666EB8" w:rsidR="00235D04" w:rsidRPr="004B726C" w:rsidRDefault="00235D04" w:rsidP="000E541B">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Functional Description: Monitor and manage internal network infrastructure equipment, internal telecommunications infrastructure equipment and associated broadband services and proactively remediate internal network issues to maintain broadband delivery for student instruction and telecommunication issues to minimize risk to student safety. Manage the configuration of internal network equipment and internal telecommunications equipment to accommodate new and existing associated broadband services. Managed internal network infrastructure equipment includes but is not limited to firewalls, routers, switches, wireless access points and wireless network controllers. Managed internal telecommunications infrastructure equipment includes but is not limited to unified communications servers including associated virtualization environments, telecommunications servers for paging, voice gateways and switches. Associated broadband services include but are not limited to Internet access circuits, switched Ethernet circuits and SIP trunking circuits.</w:t>
      </w:r>
    </w:p>
    <w:p w14:paraId="6ECB6E10" w14:textId="77777777" w:rsidR="004B726C" w:rsidRPr="004B726C" w:rsidRDefault="004B726C" w:rsidP="000A42A9">
      <w:pPr>
        <w:autoSpaceDE w:val="0"/>
        <w:autoSpaceDN w:val="0"/>
        <w:adjustRightInd w:val="0"/>
        <w:spacing w:after="0" w:line="240" w:lineRule="auto"/>
        <w:rPr>
          <w:rFonts w:ascii="Times New RomanPMST" w:hAnsi="Times New RomanPMST" w:cs="Times New Roman"/>
          <w:sz w:val="24"/>
          <w:szCs w:val="24"/>
        </w:rPr>
      </w:pPr>
    </w:p>
    <w:p w14:paraId="6E086950" w14:textId="4B9A6338" w:rsidR="00235D04" w:rsidRDefault="00B60A9C" w:rsidP="000A42A9">
      <w:pPr>
        <w:autoSpaceDE w:val="0"/>
        <w:autoSpaceDN w:val="0"/>
        <w:adjustRightInd w:val="0"/>
        <w:spacing w:after="0" w:line="240" w:lineRule="auto"/>
        <w:rPr>
          <w:rFonts w:ascii="Times New RomanPMST" w:hAnsi="Times New RomanPMST" w:cs="Times New Roman"/>
          <w:b/>
          <w:bCs/>
          <w:sz w:val="24"/>
          <w:szCs w:val="24"/>
        </w:rPr>
      </w:pPr>
      <w:r w:rsidRPr="00542345">
        <w:rPr>
          <w:rFonts w:ascii="Times New RomanPMST" w:hAnsi="Times New RomanPMST" w:cs="Times New Roman"/>
          <w:b/>
          <w:bCs/>
          <w:sz w:val="24"/>
          <w:szCs w:val="24"/>
        </w:rPr>
        <w:t>B.</w:t>
      </w:r>
      <w:r>
        <w:rPr>
          <w:rFonts w:ascii="Times New RomanPMST" w:hAnsi="Times New RomanPMST" w:cs="Times New Roman"/>
          <w:b/>
          <w:bCs/>
          <w:sz w:val="24"/>
          <w:szCs w:val="24"/>
        </w:rPr>
        <w:t>3</w:t>
      </w:r>
      <w:r w:rsidRPr="00542345">
        <w:rPr>
          <w:rFonts w:ascii="Times New RomanPMST" w:hAnsi="Times New RomanPMST" w:cs="Times New Roman"/>
          <w:b/>
          <w:bCs/>
          <w:sz w:val="24"/>
          <w:szCs w:val="24"/>
        </w:rPr>
        <w:t xml:space="preserve"> BMIC</w:t>
      </w:r>
      <w:r w:rsidR="004B726C" w:rsidRPr="00542345">
        <w:rPr>
          <w:rFonts w:ascii="Times New RomanPMST" w:hAnsi="Times New RomanPMST" w:cs="Times New Roman"/>
          <w:b/>
          <w:bCs/>
          <w:sz w:val="24"/>
          <w:szCs w:val="24"/>
        </w:rPr>
        <w:t xml:space="preserve"> and MIBS </w:t>
      </w:r>
      <w:r w:rsidR="00235D04" w:rsidRPr="00542345">
        <w:rPr>
          <w:rFonts w:ascii="Times New RomanPMST" w:hAnsi="Times New RomanPMST" w:cs="Times New Roman"/>
          <w:b/>
          <w:bCs/>
          <w:sz w:val="24"/>
          <w:szCs w:val="24"/>
        </w:rPr>
        <w:t xml:space="preserve">Minimum service requirements: </w:t>
      </w:r>
    </w:p>
    <w:p w14:paraId="1F38BCE0" w14:textId="77777777" w:rsidR="00542345" w:rsidRPr="00542345" w:rsidRDefault="00542345" w:rsidP="000A42A9">
      <w:pPr>
        <w:autoSpaceDE w:val="0"/>
        <w:autoSpaceDN w:val="0"/>
        <w:adjustRightInd w:val="0"/>
        <w:spacing w:after="0" w:line="240" w:lineRule="auto"/>
        <w:rPr>
          <w:rFonts w:ascii="Times New RomanPMST" w:hAnsi="Times New RomanPMST" w:cs="Times New Roman"/>
          <w:b/>
          <w:bCs/>
          <w:sz w:val="24"/>
          <w:szCs w:val="24"/>
        </w:rPr>
      </w:pPr>
    </w:p>
    <w:p w14:paraId="1A065A62" w14:textId="1A03E750"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conduct a network infrastructure survey at the commencement of the service contract and annually during the contract term and extensions. The survey will inventory all managed equipment and map all associated broadband services. The initial and annual survey will be performed at no additional cost to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and copies of all documents created will be provided to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w:t>
      </w:r>
    </w:p>
    <w:p w14:paraId="4CBB7410"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All managed equipment and associated broadband services will be monitored for acceptable availability and performance metrics at least once every 15 minutes during the contract term. Service provider will create a service request incident for any equipment not meeting acceptable metrics within 15 minutes of detection.</w:t>
      </w:r>
    </w:p>
    <w:p w14:paraId="63DBAF4B"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Service provider will provide initial response to managed equipment issues within 2 hours after a managed equipment or broadband service failure; Service provider will dispatch on-site technician within 4 hours after remote diagnosis indicates onsite remediation is required. Service provider will provide resolution to 95% of incidents that do not require hardware replacement within 72 hours after initial response. </w:t>
      </w:r>
    </w:p>
    <w:p w14:paraId="1680DAFB" w14:textId="0CFCF891"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network infrastructure equipment needed to deliver associated broadband services. All remote configuration changes will be completed within 48 hours after receipt of a service request from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4B726C" w:rsidRPr="004B726C">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w:t>
      </w:r>
    </w:p>
    <w:p w14:paraId="65704A51" w14:textId="2E21D33C"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telecommunications infrastructure equipment needed to deliver associated broadband services. All remote configuration changes will be completed within 48 hours after receipt of a service request from </w:t>
      </w:r>
      <w:r w:rsidR="006E7424">
        <w:rPr>
          <w:rFonts w:ascii="Times New RomanPMST" w:hAnsi="Times New RomanPMST" w:cs="Times New Roman"/>
          <w:sz w:val="24"/>
          <w:szCs w:val="24"/>
        </w:rPr>
        <w:t>Cole Academy</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4B726C" w:rsidRPr="004B726C">
        <w:rPr>
          <w:rFonts w:ascii="Times New RomanPMST" w:hAnsi="Times New RomanPMST" w:cs="Times New Roman"/>
          <w:sz w:val="24"/>
          <w:szCs w:val="24"/>
        </w:rPr>
        <w:t>Cole Academy.</w:t>
      </w:r>
    </w:p>
    <w:p w14:paraId="39DB276A" w14:textId="1FDFEC14"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maintain staff with appropriate vendor certifications to service and maintain managed internal network equipment and managed internal telecommunications equipment. Service provider will provide documentation of service provider’s staff certifications upon request. </w:t>
      </w:r>
    </w:p>
    <w:p w14:paraId="0EBAC224" w14:textId="2DB6A6DC" w:rsidR="00127BBD" w:rsidRDefault="00127BBD" w:rsidP="000A42A9">
      <w:pPr>
        <w:autoSpaceDE w:val="0"/>
        <w:autoSpaceDN w:val="0"/>
        <w:adjustRightInd w:val="0"/>
        <w:spacing w:after="0" w:line="240" w:lineRule="auto"/>
        <w:rPr>
          <w:rFonts w:ascii="TimesNewRomanPSMT" w:hAnsi="TimesNewRomanPSMT" w:cs="TimesNewRomanPSMT"/>
          <w:sz w:val="24"/>
          <w:szCs w:val="24"/>
        </w:rPr>
      </w:pPr>
    </w:p>
    <w:p w14:paraId="06696BE4" w14:textId="44C318EC" w:rsidR="008F248A" w:rsidRDefault="00AD1CFA"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B.</w:t>
      </w:r>
      <w:r w:rsidR="00D866E7">
        <w:rPr>
          <w:rFonts w:ascii="Times New Roman" w:eastAsia="Times New Roman" w:hAnsi="Times New Roman" w:cs="Times New Roman"/>
          <w:b/>
          <w:bCs/>
          <w:sz w:val="24"/>
          <w:szCs w:val="24"/>
          <w:lang w:bidi="en-US"/>
        </w:rPr>
        <w:t>4</w:t>
      </w:r>
      <w:r>
        <w:rPr>
          <w:rFonts w:ascii="Times New Roman" w:eastAsia="Times New Roman" w:hAnsi="Times New Roman" w:cs="Times New Roman"/>
          <w:b/>
          <w:bCs/>
          <w:sz w:val="24"/>
          <w:szCs w:val="24"/>
          <w:lang w:bidi="en-US"/>
        </w:rPr>
        <w:t xml:space="preserve"> </w:t>
      </w:r>
      <w:r w:rsidR="008F248A" w:rsidRPr="00E679E2">
        <w:rPr>
          <w:rFonts w:ascii="Times New Roman" w:eastAsia="Times New Roman" w:hAnsi="Times New Roman" w:cs="Times New Roman"/>
          <w:b/>
          <w:bCs/>
          <w:sz w:val="24"/>
          <w:szCs w:val="24"/>
          <w:lang w:bidi="en-US"/>
        </w:rPr>
        <w:t>Posted in the Form 470 under these functions:</w:t>
      </w:r>
    </w:p>
    <w:p w14:paraId="74651DB1" w14:textId="77777777" w:rsidR="000A0A20" w:rsidRPr="00E679E2" w:rsidRDefault="000A0A20"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p>
    <w:p w14:paraId="37FE34B7" w14:textId="6A560B9F"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Wireless Access Points</w:t>
      </w:r>
    </w:p>
    <w:p w14:paraId="70200DD8" w14:textId="5CA789B7"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Routers</w:t>
      </w:r>
    </w:p>
    <w:p w14:paraId="2ACB2993" w14:textId="40EE2839"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Switches</w:t>
      </w:r>
    </w:p>
    <w:p w14:paraId="5FAD9667" w14:textId="6631071C" w:rsidR="009149D9" w:rsidRDefault="00E648EE" w:rsidP="008F248A">
      <w:pPr>
        <w:pStyle w:val="ListParagraph"/>
        <w:numPr>
          <w:ilvl w:val="0"/>
          <w:numId w:val="15"/>
        </w:numPr>
        <w:tabs>
          <w:tab w:val="left" w:pos="660"/>
        </w:tabs>
        <w:spacing w:before="84"/>
        <w:outlineLvl w:val="2"/>
        <w:rPr>
          <w:sz w:val="24"/>
          <w:szCs w:val="24"/>
        </w:rPr>
      </w:pPr>
      <w:r>
        <w:rPr>
          <w:sz w:val="24"/>
          <w:szCs w:val="24"/>
        </w:rPr>
        <w:t>Basic Maintenance of Wireless Controller</w:t>
      </w:r>
    </w:p>
    <w:p w14:paraId="01EAA819" w14:textId="550575CB" w:rsidR="000A0A20" w:rsidRDefault="007A4575" w:rsidP="008F248A">
      <w:pPr>
        <w:pStyle w:val="ListParagraph"/>
        <w:numPr>
          <w:ilvl w:val="0"/>
          <w:numId w:val="15"/>
        </w:numPr>
        <w:tabs>
          <w:tab w:val="left" w:pos="660"/>
        </w:tabs>
        <w:spacing w:before="84"/>
        <w:outlineLvl w:val="2"/>
        <w:rPr>
          <w:sz w:val="24"/>
          <w:szCs w:val="24"/>
        </w:rPr>
      </w:pPr>
      <w:r>
        <w:rPr>
          <w:sz w:val="24"/>
          <w:szCs w:val="24"/>
        </w:rPr>
        <w:t>Basic Maintenance of Firewall</w:t>
      </w:r>
    </w:p>
    <w:p w14:paraId="4D84C011" w14:textId="574D5DEE" w:rsidR="007A4575" w:rsidRDefault="007A4575" w:rsidP="008F248A">
      <w:pPr>
        <w:pStyle w:val="ListParagraph"/>
        <w:numPr>
          <w:ilvl w:val="0"/>
          <w:numId w:val="15"/>
        </w:numPr>
        <w:tabs>
          <w:tab w:val="left" w:pos="660"/>
        </w:tabs>
        <w:spacing w:before="84"/>
        <w:outlineLvl w:val="2"/>
        <w:rPr>
          <w:sz w:val="24"/>
          <w:szCs w:val="24"/>
        </w:rPr>
      </w:pPr>
      <w:r>
        <w:rPr>
          <w:sz w:val="24"/>
          <w:szCs w:val="24"/>
        </w:rPr>
        <w:t>Basic Maintenance of Antennas, Connectors and Related Components</w:t>
      </w:r>
    </w:p>
    <w:p w14:paraId="4E194E33" w14:textId="2468C841" w:rsidR="003007D0" w:rsidRDefault="003007D0" w:rsidP="008F248A">
      <w:pPr>
        <w:pStyle w:val="ListParagraph"/>
        <w:numPr>
          <w:ilvl w:val="0"/>
          <w:numId w:val="15"/>
        </w:numPr>
        <w:tabs>
          <w:tab w:val="left" w:pos="660"/>
        </w:tabs>
        <w:spacing w:before="84"/>
        <w:outlineLvl w:val="2"/>
        <w:rPr>
          <w:sz w:val="24"/>
          <w:szCs w:val="24"/>
        </w:rPr>
      </w:pPr>
      <w:r>
        <w:rPr>
          <w:sz w:val="24"/>
          <w:szCs w:val="24"/>
        </w:rPr>
        <w:t>Basic Maintenance of UPS/Battery Back-up</w:t>
      </w:r>
    </w:p>
    <w:p w14:paraId="2E935D80" w14:textId="790339CA" w:rsidR="000A0A20" w:rsidRDefault="000C45F5" w:rsidP="007A4575">
      <w:pPr>
        <w:pStyle w:val="ListParagraph"/>
        <w:numPr>
          <w:ilvl w:val="0"/>
          <w:numId w:val="15"/>
        </w:numPr>
        <w:tabs>
          <w:tab w:val="left" w:pos="660"/>
        </w:tabs>
        <w:spacing w:before="84"/>
        <w:outlineLvl w:val="2"/>
        <w:rPr>
          <w:sz w:val="24"/>
          <w:szCs w:val="24"/>
        </w:rPr>
      </w:pPr>
      <w:r w:rsidRPr="00E679E2">
        <w:rPr>
          <w:sz w:val="24"/>
          <w:szCs w:val="24"/>
        </w:rPr>
        <w:t>Recipients of service: C</w:t>
      </w:r>
      <w:r w:rsidR="00164436" w:rsidRPr="00E679E2">
        <w:rPr>
          <w:sz w:val="24"/>
          <w:szCs w:val="24"/>
        </w:rPr>
        <w:t xml:space="preserve">ole Academy </w:t>
      </w:r>
      <w:r w:rsidR="0038781E">
        <w:rPr>
          <w:sz w:val="24"/>
          <w:szCs w:val="24"/>
        </w:rPr>
        <w:t xml:space="preserve">Lansing </w:t>
      </w:r>
      <w:r w:rsidR="00164436" w:rsidRPr="00E679E2">
        <w:rPr>
          <w:sz w:val="24"/>
          <w:szCs w:val="24"/>
        </w:rPr>
        <w:t>and Cole Academy East</w:t>
      </w:r>
    </w:p>
    <w:p w14:paraId="0BCCEADB" w14:textId="77777777" w:rsidR="007A4575" w:rsidRPr="007A4575" w:rsidRDefault="007A4575" w:rsidP="007A4575">
      <w:pPr>
        <w:pStyle w:val="ListParagraph"/>
        <w:tabs>
          <w:tab w:val="left" w:pos="660"/>
        </w:tabs>
        <w:spacing w:before="84"/>
        <w:ind w:left="720" w:firstLine="0"/>
        <w:outlineLvl w:val="2"/>
        <w:rPr>
          <w:sz w:val="24"/>
          <w:szCs w:val="24"/>
        </w:rPr>
      </w:pPr>
    </w:p>
    <w:p w14:paraId="2C18B8F4" w14:textId="12912240" w:rsidR="0037081D" w:rsidRPr="0037081D" w:rsidRDefault="00D738F2"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B.</w:t>
      </w:r>
      <w:r w:rsidR="00D866E7">
        <w:rPr>
          <w:rFonts w:ascii="Times New Roman" w:hAnsi="Times New Roman" w:cs="Times New Roman"/>
          <w:b/>
          <w:bCs/>
          <w:sz w:val="24"/>
          <w:szCs w:val="24"/>
        </w:rPr>
        <w:t>5</w:t>
      </w:r>
      <w:r>
        <w:rPr>
          <w:rFonts w:ascii="Times New Roman" w:hAnsi="Times New Roman" w:cs="Times New Roman"/>
          <w:b/>
          <w:bCs/>
          <w:sz w:val="24"/>
          <w:szCs w:val="24"/>
        </w:rPr>
        <w:t>.</w:t>
      </w:r>
      <w:r w:rsidR="0037081D" w:rsidRPr="0037081D">
        <w:rPr>
          <w:rFonts w:ascii="Times New Roman" w:hAnsi="Times New Roman" w:cs="Times New Roman"/>
          <w:b/>
          <w:bCs/>
          <w:sz w:val="24"/>
          <w:szCs w:val="24"/>
        </w:rPr>
        <w:t xml:space="preserve"> Format of Proposals and Submittal Requirements</w:t>
      </w:r>
    </w:p>
    <w:p w14:paraId="50FDE7D5" w14:textId="4780F469" w:rsidR="0037081D" w:rsidRPr="00D738F2" w:rsidRDefault="0037081D" w:rsidP="0037081D">
      <w:pPr>
        <w:tabs>
          <w:tab w:val="left" w:pos="660"/>
        </w:tabs>
        <w:spacing w:before="84"/>
        <w:outlineLvl w:val="2"/>
        <w:rPr>
          <w:rFonts w:ascii="Times New Roman" w:hAnsi="Times New Roman" w:cs="Times New Roman"/>
        </w:rPr>
      </w:pPr>
      <w:r w:rsidRPr="00D738F2">
        <w:rPr>
          <w:rFonts w:ascii="Times New Roman" w:hAnsi="Times New Roman" w:cs="Times New Roman"/>
        </w:rPr>
        <w:t>Companies are advised to adhere to the submittal requirements of the RFP. Failure to comply with</w:t>
      </w:r>
      <w:r w:rsidR="00D738F2" w:rsidRPr="00D738F2">
        <w:rPr>
          <w:rFonts w:ascii="Times New Roman" w:hAnsi="Times New Roman" w:cs="Times New Roman"/>
        </w:rPr>
        <w:t xml:space="preserve"> </w:t>
      </w:r>
      <w:r w:rsidRPr="00D738F2">
        <w:rPr>
          <w:rFonts w:ascii="Times New Roman" w:hAnsi="Times New Roman" w:cs="Times New Roman"/>
        </w:rPr>
        <w:t>the instructions of this RFP may be cause for rejection of the non-compliant Proposal at the sole</w:t>
      </w:r>
      <w:r w:rsidR="00D738F2" w:rsidRPr="00D738F2">
        <w:rPr>
          <w:rFonts w:ascii="Times New Roman" w:hAnsi="Times New Roman" w:cs="Times New Roman"/>
        </w:rPr>
        <w:t xml:space="preserve"> </w:t>
      </w:r>
      <w:r w:rsidRPr="00D738F2">
        <w:rPr>
          <w:rFonts w:ascii="Times New Roman" w:hAnsi="Times New Roman" w:cs="Times New Roman"/>
        </w:rPr>
        <w:t xml:space="preserve">discretion of </w:t>
      </w:r>
      <w:r w:rsidR="00D738F2" w:rsidRPr="00D738F2">
        <w:rPr>
          <w:rFonts w:ascii="Times New Roman" w:hAnsi="Times New Roman" w:cs="Times New Roman"/>
        </w:rPr>
        <w:t xml:space="preserve">Cole Academy. </w:t>
      </w:r>
      <w:r w:rsidRPr="00D738F2">
        <w:rPr>
          <w:rFonts w:ascii="Times New Roman" w:hAnsi="Times New Roman" w:cs="Times New Roman"/>
        </w:rPr>
        <w:t xml:space="preserve"> By submitting a response to this RFP, Company acknowledges that if</w:t>
      </w:r>
      <w:r w:rsidR="00D738F2" w:rsidRPr="00D738F2">
        <w:rPr>
          <w:rFonts w:ascii="Times New Roman" w:hAnsi="Times New Roman" w:cs="Times New Roman"/>
        </w:rPr>
        <w:t xml:space="preserve"> </w:t>
      </w:r>
      <w:r w:rsidRPr="00D738F2">
        <w:rPr>
          <w:rFonts w:ascii="Times New Roman" w:hAnsi="Times New Roman" w:cs="Times New Roman"/>
        </w:rPr>
        <w:t>Company’s Proposal is accepted by</w:t>
      </w:r>
      <w:r w:rsidR="000E541B">
        <w:rPr>
          <w:rFonts w:ascii="Times New Roman" w:hAnsi="Times New Roman" w:cs="Times New Roman"/>
        </w:rPr>
        <w:t xml:space="preserve"> Cole Academy</w:t>
      </w:r>
      <w:r w:rsidRPr="00D738F2">
        <w:rPr>
          <w:rFonts w:ascii="Times New Roman" w:hAnsi="Times New Roman" w:cs="Times New Roman"/>
        </w:rPr>
        <w:t>, Company’s Proposal and related submittals may</w:t>
      </w:r>
      <w:r w:rsidR="00D738F2" w:rsidRPr="00D738F2">
        <w:rPr>
          <w:rFonts w:ascii="Times New Roman" w:hAnsi="Times New Roman" w:cs="Times New Roman"/>
        </w:rPr>
        <w:t xml:space="preserve"> </w:t>
      </w:r>
      <w:r w:rsidRPr="00D738F2">
        <w:rPr>
          <w:rFonts w:ascii="Times New Roman" w:hAnsi="Times New Roman" w:cs="Times New Roman"/>
        </w:rPr>
        <w:t xml:space="preserve">become part of the contract awarded </w:t>
      </w:r>
      <w:r w:rsidR="00951451" w:rsidRPr="00D738F2">
        <w:rPr>
          <w:rFonts w:ascii="Times New Roman" w:hAnsi="Times New Roman" w:cs="Times New Roman"/>
        </w:rPr>
        <w:t>because of</w:t>
      </w:r>
      <w:r w:rsidRPr="00D738F2">
        <w:rPr>
          <w:rFonts w:ascii="Times New Roman" w:hAnsi="Times New Roman" w:cs="Times New Roman"/>
        </w:rPr>
        <w:t xml:space="preserve"> this solicitation.</w:t>
      </w:r>
      <w:r w:rsidR="00D738F2" w:rsidRPr="00D738F2">
        <w:rPr>
          <w:rFonts w:ascii="Times New Roman" w:hAnsi="Times New Roman" w:cs="Times New Roman"/>
        </w:rPr>
        <w:t xml:space="preserve"> </w:t>
      </w:r>
      <w:r w:rsidRPr="00D738F2">
        <w:rPr>
          <w:rFonts w:ascii="Times New Roman" w:hAnsi="Times New Roman" w:cs="Times New Roman"/>
        </w:rPr>
        <w:t>Proposals should be separated by clearly labeled sections and organized in accordance with subject</w:t>
      </w:r>
      <w:r w:rsidR="00D738F2" w:rsidRPr="00D738F2">
        <w:rPr>
          <w:rFonts w:ascii="Times New Roman" w:hAnsi="Times New Roman" w:cs="Times New Roman"/>
        </w:rPr>
        <w:t xml:space="preserve"> </w:t>
      </w:r>
      <w:r w:rsidRPr="00D738F2">
        <w:rPr>
          <w:rFonts w:ascii="Times New Roman" w:hAnsi="Times New Roman" w:cs="Times New Roman"/>
        </w:rPr>
        <w:t xml:space="preserve">matter sequence as set forth below. Each page of the Proposal must be numbered in a manner </w:t>
      </w:r>
      <w:r w:rsidR="00951451" w:rsidRPr="00D738F2">
        <w:rPr>
          <w:rFonts w:ascii="Times New Roman" w:hAnsi="Times New Roman" w:cs="Times New Roman"/>
        </w:rPr>
        <w:t>to</w:t>
      </w:r>
      <w:r w:rsidRPr="00D738F2">
        <w:rPr>
          <w:rFonts w:ascii="Times New Roman" w:hAnsi="Times New Roman" w:cs="Times New Roman"/>
        </w:rPr>
        <w:t xml:space="preserve"> be uniquely identified. Proposals must be clear, concise, and well organized.</w:t>
      </w:r>
      <w:r w:rsidR="00D738F2" w:rsidRPr="00D738F2">
        <w:rPr>
          <w:rFonts w:ascii="Times New Roman" w:hAnsi="Times New Roman" w:cs="Times New Roman"/>
        </w:rPr>
        <w:t xml:space="preserve"> </w:t>
      </w:r>
      <w:r w:rsidRPr="00D738F2">
        <w:rPr>
          <w:rFonts w:ascii="Times New Roman" w:hAnsi="Times New Roman" w:cs="Times New Roman"/>
        </w:rPr>
        <w:t>When submitting a qualifying Proposal for consideration, Companies must include the following</w:t>
      </w:r>
      <w:r w:rsidR="00D738F2" w:rsidRPr="00D738F2">
        <w:rPr>
          <w:rFonts w:ascii="Times New Roman" w:hAnsi="Times New Roman" w:cs="Times New Roman"/>
        </w:rPr>
        <w:t xml:space="preserve"> </w:t>
      </w:r>
      <w:r w:rsidRPr="00D738F2">
        <w:rPr>
          <w:rFonts w:ascii="Times New Roman" w:hAnsi="Times New Roman" w:cs="Times New Roman"/>
        </w:rPr>
        <w:t>records or information</w:t>
      </w:r>
      <w:r w:rsidR="00D738F2" w:rsidRPr="00D738F2">
        <w:rPr>
          <w:rFonts w:ascii="Times New Roman" w:hAnsi="Times New Roman" w:cs="Times New Roman"/>
        </w:rPr>
        <w:t>:</w:t>
      </w:r>
    </w:p>
    <w:p w14:paraId="37B3B6E3" w14:textId="7DF73502" w:rsidR="0037081D" w:rsidRPr="00875153" w:rsidRDefault="00D738F2" w:rsidP="0037081D">
      <w:pPr>
        <w:tabs>
          <w:tab w:val="left" w:pos="660"/>
        </w:tabs>
        <w:spacing w:before="84"/>
        <w:outlineLvl w:val="2"/>
        <w:rPr>
          <w:rFonts w:ascii="Times New Roman" w:hAnsi="Times New Roman" w:cs="Times New Roman"/>
          <w:b/>
          <w:bCs/>
          <w:sz w:val="24"/>
          <w:szCs w:val="24"/>
        </w:rPr>
      </w:pPr>
      <w:r w:rsidRPr="00875153">
        <w:rPr>
          <w:rFonts w:ascii="Times New Roman" w:hAnsi="Times New Roman" w:cs="Times New Roman"/>
          <w:b/>
          <w:bCs/>
          <w:sz w:val="24"/>
          <w:szCs w:val="24"/>
        </w:rPr>
        <w:t>A</w:t>
      </w:r>
      <w:r w:rsidR="0037081D" w:rsidRPr="00875153">
        <w:rPr>
          <w:rFonts w:ascii="Times New Roman" w:hAnsi="Times New Roman" w:cs="Times New Roman"/>
          <w:b/>
          <w:bCs/>
          <w:sz w:val="24"/>
          <w:szCs w:val="24"/>
        </w:rPr>
        <w:t xml:space="preserve">. Cover Letter </w:t>
      </w:r>
    </w:p>
    <w:p w14:paraId="2346111D" w14:textId="19E20A05" w:rsidR="0037081D" w:rsidRPr="00D738F2" w:rsidRDefault="0037081D" w:rsidP="006E7424">
      <w:pPr>
        <w:tabs>
          <w:tab w:val="left" w:pos="660"/>
        </w:tabs>
        <w:spacing w:before="84" w:line="240" w:lineRule="auto"/>
        <w:outlineLvl w:val="2"/>
        <w:rPr>
          <w:rFonts w:ascii="Times New Roman" w:hAnsi="Times New Roman" w:cs="Times New Roman"/>
          <w:sz w:val="24"/>
          <w:szCs w:val="24"/>
        </w:rPr>
      </w:pPr>
      <w:r w:rsidRPr="00D738F2">
        <w:rPr>
          <w:rFonts w:ascii="Times New Roman" w:hAnsi="Times New Roman" w:cs="Times New Roman"/>
          <w:sz w:val="24"/>
          <w:szCs w:val="24"/>
        </w:rPr>
        <w:t xml:space="preserve">Companies must submit a cover letter signed by an authorized representative who </w:t>
      </w:r>
      <w:r w:rsidR="00951451" w:rsidRPr="00D738F2">
        <w:rPr>
          <w:rFonts w:ascii="Times New Roman" w:hAnsi="Times New Roman" w:cs="Times New Roman"/>
          <w:sz w:val="24"/>
          <w:szCs w:val="24"/>
        </w:rPr>
        <w:t>can commit</w:t>
      </w:r>
      <w:r w:rsidRPr="00D738F2">
        <w:rPr>
          <w:rFonts w:ascii="Times New Roman" w:hAnsi="Times New Roman" w:cs="Times New Roman"/>
          <w:sz w:val="24"/>
          <w:szCs w:val="24"/>
        </w:rPr>
        <w:t xml:space="preserve"> the Company to provide the Goods or Services described in this RFP. The cover letter</w:t>
      </w:r>
    </w:p>
    <w:p w14:paraId="520B4EBD" w14:textId="77777777" w:rsidR="0037081D" w:rsidRPr="0037081D" w:rsidRDefault="0037081D" w:rsidP="006E7424">
      <w:pPr>
        <w:tabs>
          <w:tab w:val="left" w:pos="660"/>
        </w:tabs>
        <w:spacing w:before="84" w:line="240" w:lineRule="auto"/>
        <w:outlineLvl w:val="2"/>
        <w:rPr>
          <w:rFonts w:ascii="Times New Roman" w:hAnsi="Times New Roman" w:cs="Times New Roman"/>
          <w:b/>
          <w:bCs/>
          <w:sz w:val="24"/>
          <w:szCs w:val="24"/>
        </w:rPr>
      </w:pPr>
      <w:r w:rsidRPr="00D738F2">
        <w:rPr>
          <w:rFonts w:ascii="Times New Roman" w:hAnsi="Times New Roman" w:cs="Times New Roman"/>
          <w:sz w:val="24"/>
          <w:szCs w:val="24"/>
        </w:rPr>
        <w:t>must include:</w:t>
      </w:r>
    </w:p>
    <w:p w14:paraId="7F467481" w14:textId="4BDB4E6E" w:rsidR="00D738F2" w:rsidRPr="00D738F2" w:rsidRDefault="00D738F2" w:rsidP="00D738F2">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1</w:t>
      </w:r>
      <w:r w:rsidR="0037081D" w:rsidRPr="00270869">
        <w:rPr>
          <w:rFonts w:ascii="Times New Roman" w:hAnsi="Times New Roman" w:cs="Times New Roman"/>
          <w:sz w:val="24"/>
          <w:szCs w:val="24"/>
        </w:rPr>
        <w:t>.</w:t>
      </w:r>
      <w:r w:rsidR="0037081D" w:rsidRPr="0037081D">
        <w:rPr>
          <w:rFonts w:ascii="Times New Roman" w:hAnsi="Times New Roman" w:cs="Times New Roman"/>
          <w:b/>
          <w:bCs/>
          <w:sz w:val="24"/>
          <w:szCs w:val="24"/>
        </w:rPr>
        <w:t xml:space="preserve"> </w:t>
      </w:r>
      <w:r w:rsidR="0037081D" w:rsidRPr="00D738F2">
        <w:rPr>
          <w:rFonts w:ascii="Times New Roman" w:hAnsi="Times New Roman" w:cs="Times New Roman"/>
          <w:sz w:val="24"/>
          <w:szCs w:val="24"/>
        </w:rPr>
        <w:t>A brief description of the Company, including its legal name, location, principal place of</w:t>
      </w:r>
      <w:r w:rsidR="007C16F0">
        <w:rPr>
          <w:rFonts w:ascii="Times New Roman" w:hAnsi="Times New Roman" w:cs="Times New Roman"/>
          <w:sz w:val="24"/>
          <w:szCs w:val="24"/>
        </w:rPr>
        <w:t xml:space="preserve"> </w:t>
      </w:r>
      <w:r w:rsidR="0037081D" w:rsidRPr="00D738F2">
        <w:rPr>
          <w:rFonts w:ascii="Times New Roman" w:hAnsi="Times New Roman" w:cs="Times New Roman"/>
          <w:sz w:val="24"/>
          <w:szCs w:val="24"/>
        </w:rPr>
        <w:t>business, and years in business;</w:t>
      </w:r>
      <w:r w:rsidR="00875153">
        <w:rPr>
          <w:rFonts w:ascii="Times New Roman" w:hAnsi="Times New Roman" w:cs="Times New Roman"/>
          <w:sz w:val="24"/>
          <w:szCs w:val="24"/>
        </w:rPr>
        <w:t xml:space="preserve"> </w:t>
      </w:r>
      <w:r w:rsidRPr="00D738F2">
        <w:rPr>
          <w:rFonts w:ascii="Times New Roman" w:hAnsi="Times New Roman" w:cs="Times New Roman"/>
          <w:sz w:val="24"/>
          <w:szCs w:val="24"/>
        </w:rPr>
        <w:t xml:space="preserve">Federal Tax </w:t>
      </w:r>
      <w:r w:rsidR="00B60A9C" w:rsidRPr="00D738F2">
        <w:rPr>
          <w:rFonts w:ascii="Times New Roman" w:hAnsi="Times New Roman" w:cs="Times New Roman"/>
          <w:sz w:val="24"/>
          <w:szCs w:val="24"/>
        </w:rPr>
        <w:t>ID.</w:t>
      </w:r>
    </w:p>
    <w:p w14:paraId="4CF0802F" w14:textId="51C1083D"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a. The name and telephone number of the principal contact for negotiations; and</w:t>
      </w:r>
    </w:p>
    <w:p w14:paraId="417266B6" w14:textId="48EB9552"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b. Acknowledgement of receipt of any Addendum issued by </w:t>
      </w:r>
      <w:r w:rsidR="00681698">
        <w:rPr>
          <w:rFonts w:ascii="Times New Roman" w:hAnsi="Times New Roman" w:cs="Times New Roman"/>
          <w:sz w:val="24"/>
          <w:szCs w:val="24"/>
        </w:rPr>
        <w:t>Cole Academy</w:t>
      </w:r>
      <w:r w:rsidRPr="00D738F2">
        <w:rPr>
          <w:rFonts w:ascii="Times New Roman" w:hAnsi="Times New Roman" w:cs="Times New Roman"/>
          <w:sz w:val="24"/>
          <w:szCs w:val="24"/>
        </w:rPr>
        <w:t>, if applicable.</w:t>
      </w:r>
    </w:p>
    <w:p w14:paraId="5CDB3393" w14:textId="35954156" w:rsidR="00D738F2" w:rsidRPr="00D738F2"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b/>
          <w:bCs/>
          <w:sz w:val="24"/>
          <w:szCs w:val="24"/>
        </w:rPr>
        <w:t>B.</w:t>
      </w:r>
      <w:r w:rsidRPr="00D738F2">
        <w:rPr>
          <w:rFonts w:ascii="Times New Roman" w:hAnsi="Times New Roman" w:cs="Times New Roman"/>
          <w:b/>
          <w:bCs/>
          <w:sz w:val="24"/>
          <w:szCs w:val="24"/>
        </w:rPr>
        <w:t xml:space="preserve"> Executive Summary </w:t>
      </w:r>
    </w:p>
    <w:p w14:paraId="70458909" w14:textId="11C77621"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Company must provide an executive summary which explains its understanding of </w:t>
      </w:r>
      <w:r w:rsidR="009B3548">
        <w:rPr>
          <w:rFonts w:ascii="Times New Roman" w:hAnsi="Times New Roman" w:cs="Times New Roman"/>
          <w:sz w:val="24"/>
          <w:szCs w:val="24"/>
        </w:rPr>
        <w:t xml:space="preserve">the </w:t>
      </w:r>
      <w:r w:rsidR="00681698">
        <w:rPr>
          <w:rFonts w:ascii="Times New Roman" w:hAnsi="Times New Roman" w:cs="Times New Roman"/>
          <w:sz w:val="24"/>
          <w:szCs w:val="24"/>
        </w:rPr>
        <w:t>Cole Academy</w:t>
      </w:r>
      <w:r w:rsidRPr="00D738F2">
        <w:rPr>
          <w:rFonts w:ascii="Times New Roman" w:hAnsi="Times New Roman" w:cs="Times New Roman"/>
          <w:sz w:val="24"/>
          <w:szCs w:val="24"/>
        </w:rPr>
        <w:t xml:space="preserve"> intent</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and objectives, and how Company’s Proposal would achieve these objectives. General</w:t>
      </w:r>
    </w:p>
    <w:p w14:paraId="41017F78" w14:textId="414445B7"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information concerning the Company’s qualifications should be included in the executive</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summary unless addressed in other tabs of the Proposal.</w:t>
      </w:r>
    </w:p>
    <w:p w14:paraId="7183E6AC" w14:textId="63255E28"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738F2" w:rsidRPr="00D738F2">
        <w:rPr>
          <w:rFonts w:ascii="Times New Roman" w:hAnsi="Times New Roman" w:cs="Times New Roman"/>
          <w:b/>
          <w:bCs/>
          <w:sz w:val="24"/>
          <w:szCs w:val="24"/>
        </w:rPr>
        <w:t xml:space="preserve">. Business License/Authority to do Business in </w:t>
      </w:r>
      <w:r>
        <w:rPr>
          <w:rFonts w:ascii="Times New Roman" w:hAnsi="Times New Roman" w:cs="Times New Roman"/>
          <w:b/>
          <w:bCs/>
          <w:sz w:val="24"/>
          <w:szCs w:val="24"/>
        </w:rPr>
        <w:t>Michigan</w:t>
      </w:r>
    </w:p>
    <w:p w14:paraId="5EC8B1A0" w14:textId="17361829"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Company must provide copies of appropriate licenses or certifications required of any individual</w:t>
      </w:r>
      <w:r w:rsidR="00681698" w:rsidRPr="00681698">
        <w:rPr>
          <w:rFonts w:ascii="Times New Roman" w:hAnsi="Times New Roman" w:cs="Times New Roman"/>
          <w:sz w:val="24"/>
          <w:szCs w:val="24"/>
        </w:rPr>
        <w:t xml:space="preserve"> </w:t>
      </w:r>
      <w:r w:rsidRPr="00681698">
        <w:rPr>
          <w:rFonts w:ascii="Times New Roman" w:hAnsi="Times New Roman" w:cs="Times New Roman"/>
          <w:sz w:val="24"/>
          <w:szCs w:val="24"/>
        </w:rPr>
        <w:t>or entity selling products and any related services as described in this RFP</w:t>
      </w:r>
      <w:r w:rsidR="00681698" w:rsidRPr="00681698">
        <w:rPr>
          <w:rFonts w:ascii="Times New Roman" w:hAnsi="Times New Roman" w:cs="Times New Roman"/>
          <w:sz w:val="24"/>
          <w:szCs w:val="24"/>
        </w:rPr>
        <w:t>.</w:t>
      </w:r>
    </w:p>
    <w:p w14:paraId="54534108" w14:textId="0FBA99B5"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D</w:t>
      </w:r>
      <w:r w:rsidR="00D738F2" w:rsidRPr="00D738F2">
        <w:rPr>
          <w:rFonts w:ascii="Times New Roman" w:hAnsi="Times New Roman" w:cs="Times New Roman"/>
          <w:b/>
          <w:bCs/>
          <w:sz w:val="24"/>
          <w:szCs w:val="24"/>
        </w:rPr>
        <w:t xml:space="preserve">. Key Personnel and Organization </w:t>
      </w:r>
    </w:p>
    <w:p w14:paraId="3371D303" w14:textId="27EE733C" w:rsidR="00D738F2" w:rsidRPr="00681698" w:rsidRDefault="00681698"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1</w:t>
      </w:r>
      <w:r w:rsidR="00D738F2" w:rsidRPr="00D738F2">
        <w:rPr>
          <w:rFonts w:ascii="Times New Roman" w:hAnsi="Times New Roman" w:cs="Times New Roman"/>
          <w:b/>
          <w:bCs/>
          <w:sz w:val="24"/>
          <w:szCs w:val="24"/>
        </w:rPr>
        <w:t xml:space="preserve">. </w:t>
      </w:r>
      <w:r w:rsidR="00D738F2" w:rsidRPr="00681698">
        <w:rPr>
          <w:rFonts w:ascii="Times New Roman" w:hAnsi="Times New Roman" w:cs="Times New Roman"/>
          <w:sz w:val="24"/>
          <w:szCs w:val="24"/>
        </w:rPr>
        <w:t>Provide the names of key individuals for this effort, as well as an organization chart</w:t>
      </w:r>
      <w:r w:rsidRPr="00681698">
        <w:rPr>
          <w:rFonts w:ascii="Times New Roman" w:hAnsi="Times New Roman" w:cs="Times New Roman"/>
          <w:sz w:val="24"/>
          <w:szCs w:val="24"/>
        </w:rPr>
        <w:t xml:space="preserve"> </w:t>
      </w:r>
      <w:r w:rsidR="00D738F2" w:rsidRPr="00681698">
        <w:rPr>
          <w:rFonts w:ascii="Times New Roman" w:hAnsi="Times New Roman" w:cs="Times New Roman"/>
          <w:sz w:val="24"/>
          <w:szCs w:val="24"/>
        </w:rPr>
        <w:t>representing project responsibilities. For each key individual identified, provide the following</w:t>
      </w:r>
    </w:p>
    <w:p w14:paraId="30B8EF36" w14:textId="77777777"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information:</w:t>
      </w:r>
    </w:p>
    <w:p w14:paraId="41BDAB48" w14:textId="7857733B"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 Title</w:t>
      </w:r>
      <w:r w:rsidR="00D738F2" w:rsidRPr="00681698">
        <w:rPr>
          <w:rFonts w:ascii="Times New Roman" w:hAnsi="Times New Roman" w:cs="Times New Roman"/>
          <w:sz w:val="24"/>
          <w:szCs w:val="24"/>
        </w:rPr>
        <w:t xml:space="preserve"> and reporting </w:t>
      </w:r>
      <w:r w:rsidRPr="00681698">
        <w:rPr>
          <w:rFonts w:ascii="Times New Roman" w:hAnsi="Times New Roman" w:cs="Times New Roman"/>
          <w:sz w:val="24"/>
          <w:szCs w:val="24"/>
        </w:rPr>
        <w:t>responsibilities.</w:t>
      </w:r>
    </w:p>
    <w:p w14:paraId="2DBE327A" w14:textId="30E38E54"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 Proposed</w:t>
      </w:r>
      <w:r w:rsidR="00D738F2" w:rsidRPr="00681698">
        <w:rPr>
          <w:rFonts w:ascii="Times New Roman" w:hAnsi="Times New Roman" w:cs="Times New Roman"/>
          <w:sz w:val="24"/>
          <w:szCs w:val="24"/>
        </w:rPr>
        <w:t xml:space="preserve"> role in this program, including the functions and tasks for which they will have</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primary responsibility; and,</w:t>
      </w:r>
    </w:p>
    <w:p w14:paraId="3452193C" w14:textId="3573417E"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iii. Resumes</w:t>
      </w:r>
      <w:r w:rsidR="00D738F2" w:rsidRPr="00681698">
        <w:rPr>
          <w:rFonts w:ascii="Times New Roman" w:hAnsi="Times New Roman" w:cs="Times New Roman"/>
          <w:sz w:val="24"/>
          <w:szCs w:val="24"/>
        </w:rPr>
        <w:t xml:space="preserve"> or corporate personnel profiles which describe their overall experience and</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expertise.</w:t>
      </w:r>
    </w:p>
    <w:p w14:paraId="4C9EF0D5" w14:textId="5D5DBB97"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w:t>
      </w:r>
      <w:r w:rsidR="00D738F2" w:rsidRPr="00681698">
        <w:rPr>
          <w:rFonts w:ascii="Times New Roman" w:hAnsi="Times New Roman" w:cs="Times New Roman"/>
          <w:sz w:val="24"/>
          <w:szCs w:val="24"/>
        </w:rPr>
        <w:t>. Provide a list of current members of your board of directors, if applicable.</w:t>
      </w:r>
    </w:p>
    <w:p w14:paraId="0889F3A6" w14:textId="44433E04"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3</w:t>
      </w:r>
      <w:r w:rsidR="00D738F2" w:rsidRPr="00681698">
        <w:rPr>
          <w:rFonts w:ascii="Times New Roman" w:hAnsi="Times New Roman" w:cs="Times New Roman"/>
          <w:sz w:val="24"/>
          <w:szCs w:val="24"/>
        </w:rPr>
        <w:t>. Provide the name of each individual or entity and their percentage of ownership.</w:t>
      </w:r>
    </w:p>
    <w:p w14:paraId="6531BE23" w14:textId="66589216"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4</w:t>
      </w:r>
      <w:r w:rsidR="00D738F2" w:rsidRPr="00681698">
        <w:rPr>
          <w:rFonts w:ascii="Times New Roman" w:hAnsi="Times New Roman" w:cs="Times New Roman"/>
          <w:sz w:val="24"/>
          <w:szCs w:val="24"/>
        </w:rPr>
        <w:t xml:space="preserve">. Provide a list of personnel who would be assigned to the </w:t>
      </w:r>
      <w:r w:rsidR="009B3548">
        <w:rPr>
          <w:rFonts w:ascii="Times New Roman" w:hAnsi="Times New Roman" w:cs="Times New Roman"/>
          <w:sz w:val="24"/>
          <w:szCs w:val="24"/>
        </w:rPr>
        <w:t>Cole Academy</w:t>
      </w:r>
      <w:r w:rsidR="00D738F2" w:rsidRPr="00681698">
        <w:rPr>
          <w:rFonts w:ascii="Times New Roman" w:hAnsi="Times New Roman" w:cs="Times New Roman"/>
          <w:sz w:val="24"/>
          <w:szCs w:val="24"/>
        </w:rPr>
        <w:t xml:space="preserve"> account, along with their</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credentials and experience.</w:t>
      </w:r>
    </w:p>
    <w:p w14:paraId="40583170" w14:textId="089F9384"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E</w:t>
      </w:r>
      <w:r w:rsidR="00D738F2" w:rsidRPr="00D738F2">
        <w:rPr>
          <w:rFonts w:ascii="Times New Roman" w:hAnsi="Times New Roman" w:cs="Times New Roman"/>
          <w:b/>
          <w:bCs/>
          <w:sz w:val="24"/>
          <w:szCs w:val="24"/>
        </w:rPr>
        <w:t xml:space="preserve">. Company Financial Information </w:t>
      </w:r>
    </w:p>
    <w:p w14:paraId="08D59CD1" w14:textId="07A1C2CC"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Companies will be expected to provide financial information concerning the solvency of their</w:t>
      </w:r>
      <w:r w:rsidR="00681698" w:rsidRPr="009B3548">
        <w:rPr>
          <w:rFonts w:ascii="Times New Roman" w:hAnsi="Times New Roman" w:cs="Times New Roman"/>
          <w:sz w:val="24"/>
          <w:szCs w:val="24"/>
        </w:rPr>
        <w:t xml:space="preserve"> </w:t>
      </w:r>
      <w:r w:rsidRPr="009B3548">
        <w:rPr>
          <w:rFonts w:ascii="Times New Roman" w:hAnsi="Times New Roman" w:cs="Times New Roman"/>
          <w:sz w:val="24"/>
          <w:szCs w:val="24"/>
        </w:rPr>
        <w:t>businesses, including the following:</w:t>
      </w:r>
    </w:p>
    <w:p w14:paraId="0BA4639E" w14:textId="05EB4EDE"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 xml:space="preserve">a. Gross annual </w:t>
      </w:r>
      <w:r w:rsidR="00B60A9C" w:rsidRPr="009B3548">
        <w:rPr>
          <w:rFonts w:ascii="Times New Roman" w:hAnsi="Times New Roman" w:cs="Times New Roman"/>
          <w:sz w:val="24"/>
          <w:szCs w:val="24"/>
        </w:rPr>
        <w:t>revenue.</w:t>
      </w:r>
    </w:p>
    <w:p w14:paraId="3C8E62E4"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b. Cash flow statement; and,</w:t>
      </w:r>
    </w:p>
    <w:p w14:paraId="3D748B09"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 Number of employees currently employed.</w:t>
      </w:r>
    </w:p>
    <w:p w14:paraId="3B06B9AD"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If Company is unable to provide financial information, state the reasons in Company’s Proposal.</w:t>
      </w:r>
    </w:p>
    <w:p w14:paraId="0C0E00C9" w14:textId="290BAA7B" w:rsidR="00D738F2" w:rsidRPr="00D738F2" w:rsidRDefault="00D738F2" w:rsidP="00D738F2">
      <w:pPr>
        <w:tabs>
          <w:tab w:val="left" w:pos="660"/>
        </w:tabs>
        <w:spacing w:before="84"/>
        <w:outlineLvl w:val="2"/>
        <w:rPr>
          <w:rFonts w:ascii="Times New Roman" w:hAnsi="Times New Roman" w:cs="Times New Roman"/>
          <w:b/>
          <w:bCs/>
          <w:sz w:val="24"/>
          <w:szCs w:val="24"/>
        </w:rPr>
      </w:pPr>
      <w:r w:rsidRPr="00D738F2">
        <w:rPr>
          <w:rFonts w:ascii="Times New Roman" w:hAnsi="Times New Roman" w:cs="Times New Roman"/>
          <w:b/>
          <w:bCs/>
          <w:sz w:val="24"/>
          <w:szCs w:val="24"/>
        </w:rPr>
        <w:t xml:space="preserve">6. Pending and Current Litigation </w:t>
      </w:r>
    </w:p>
    <w:p w14:paraId="22A43AA1" w14:textId="4709662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will be expected to provide a statement concerning pending and current litigation</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against the Company.</w:t>
      </w:r>
    </w:p>
    <w:p w14:paraId="1169F3D4" w14:textId="77777777" w:rsidR="00D738F2" w:rsidRPr="00D738F2" w:rsidRDefault="00D738F2" w:rsidP="00D738F2">
      <w:pPr>
        <w:tabs>
          <w:tab w:val="left" w:pos="660"/>
        </w:tabs>
        <w:spacing w:before="84"/>
        <w:outlineLvl w:val="2"/>
        <w:rPr>
          <w:rFonts w:ascii="Times New Roman" w:hAnsi="Times New Roman" w:cs="Times New Roman"/>
          <w:b/>
          <w:bCs/>
          <w:sz w:val="24"/>
          <w:szCs w:val="24"/>
        </w:rPr>
      </w:pPr>
      <w:r w:rsidRPr="00D738F2">
        <w:rPr>
          <w:rFonts w:ascii="Times New Roman" w:hAnsi="Times New Roman" w:cs="Times New Roman"/>
          <w:b/>
          <w:bCs/>
          <w:sz w:val="24"/>
          <w:szCs w:val="24"/>
        </w:rPr>
        <w:t>7. Company References (Section #7)</w:t>
      </w:r>
    </w:p>
    <w:p w14:paraId="69A2A6EF" w14:textId="60B68C78"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must provide a minimum of three (3) references, preferably from a public educational</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institution, charter school network, or not-for-profit organization related to a project of similar</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scope and magnitude.</w:t>
      </w:r>
    </w:p>
    <w:p w14:paraId="53120A3B" w14:textId="3174BB61" w:rsidR="00D738F2" w:rsidRPr="00D738F2" w:rsidRDefault="009B354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F</w:t>
      </w:r>
      <w:r w:rsidR="00D738F2" w:rsidRPr="00D738F2">
        <w:rPr>
          <w:rFonts w:ascii="Times New Roman" w:hAnsi="Times New Roman" w:cs="Times New Roman"/>
          <w:b/>
          <w:bCs/>
          <w:sz w:val="24"/>
          <w:szCs w:val="24"/>
        </w:rPr>
        <w:t xml:space="preserve">. Proposed Implementation of Services </w:t>
      </w:r>
    </w:p>
    <w:p w14:paraId="7C918216" w14:textId="578137CE" w:rsidR="00D738F2" w:rsidRPr="00875153"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sz w:val="24"/>
          <w:szCs w:val="24"/>
        </w:rPr>
        <w:t>Companies must provide a plan for implementing the Services described in this RFP. Company’s</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comprehensive plan must address all Services requested and include an overall plan for the</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execution of Services.</w:t>
      </w:r>
    </w:p>
    <w:p w14:paraId="4F1118D9" w14:textId="5DC594FA" w:rsidR="00D738F2" w:rsidRPr="00D738F2" w:rsidRDefault="009B3548" w:rsidP="009B3548">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G</w:t>
      </w:r>
      <w:r w:rsidR="00D738F2" w:rsidRPr="00D738F2">
        <w:rPr>
          <w:rFonts w:ascii="Times New Roman" w:hAnsi="Times New Roman" w:cs="Times New Roman"/>
          <w:b/>
          <w:bCs/>
          <w:sz w:val="24"/>
          <w:szCs w:val="24"/>
        </w:rPr>
        <w:t xml:space="preserve">. Completion of </w:t>
      </w:r>
      <w:r w:rsidR="00B60A9C" w:rsidRPr="00D738F2">
        <w:rPr>
          <w:rFonts w:ascii="Times New Roman" w:hAnsi="Times New Roman" w:cs="Times New Roman"/>
          <w:b/>
          <w:bCs/>
          <w:sz w:val="24"/>
          <w:szCs w:val="24"/>
        </w:rPr>
        <w:t>Exhibits –</w:t>
      </w:r>
      <w:r w:rsidR="00D738F2" w:rsidRPr="00D738F2">
        <w:rPr>
          <w:rFonts w:ascii="Times New Roman" w:hAnsi="Times New Roman" w:cs="Times New Roman"/>
          <w:b/>
          <w:bCs/>
          <w:sz w:val="24"/>
          <w:szCs w:val="24"/>
        </w:rPr>
        <w:t xml:space="preserve"> </w:t>
      </w:r>
      <w:r>
        <w:rPr>
          <w:rFonts w:ascii="Times New Roman" w:hAnsi="Times New Roman" w:cs="Times New Roman"/>
          <w:b/>
          <w:bCs/>
          <w:sz w:val="24"/>
          <w:szCs w:val="24"/>
        </w:rPr>
        <w:t xml:space="preserve">Basic Maintenance of Internal Connections and </w:t>
      </w:r>
      <w:r w:rsidR="00D738F2" w:rsidRPr="00D738F2">
        <w:rPr>
          <w:rFonts w:ascii="Times New Roman" w:hAnsi="Times New Roman" w:cs="Times New Roman"/>
          <w:b/>
          <w:bCs/>
          <w:sz w:val="24"/>
          <w:szCs w:val="24"/>
        </w:rPr>
        <w:t>Managed Internal Broadband Service for Existing</w:t>
      </w:r>
      <w:r>
        <w:rPr>
          <w:rFonts w:ascii="Times New Roman" w:hAnsi="Times New Roman" w:cs="Times New Roman"/>
          <w:b/>
          <w:bCs/>
          <w:sz w:val="24"/>
          <w:szCs w:val="24"/>
        </w:rPr>
        <w:t xml:space="preserve"> </w:t>
      </w:r>
      <w:r w:rsidR="00D738F2" w:rsidRPr="00D738F2">
        <w:rPr>
          <w:rFonts w:ascii="Times New Roman" w:hAnsi="Times New Roman" w:cs="Times New Roman"/>
          <w:b/>
          <w:bCs/>
          <w:sz w:val="24"/>
          <w:szCs w:val="24"/>
        </w:rPr>
        <w:t>Equipment</w:t>
      </w:r>
    </w:p>
    <w:p w14:paraId="3210161E" w14:textId="7FF6E851" w:rsidR="00D738F2" w:rsidRDefault="00D738F2" w:rsidP="00270869">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Company must provide information regarding the proposed price schedule for the services and</w:t>
      </w:r>
      <w:r w:rsidR="00270869" w:rsidRPr="00270869">
        <w:rPr>
          <w:rFonts w:ascii="Times New Roman" w:hAnsi="Times New Roman" w:cs="Times New Roman"/>
          <w:sz w:val="24"/>
          <w:szCs w:val="24"/>
        </w:rPr>
        <w:t xml:space="preserve"> </w:t>
      </w:r>
      <w:r w:rsidRPr="00270869">
        <w:rPr>
          <w:rFonts w:ascii="Times New Roman" w:hAnsi="Times New Roman" w:cs="Times New Roman"/>
          <w:sz w:val="24"/>
          <w:szCs w:val="24"/>
        </w:rPr>
        <w:t xml:space="preserve">equipment as well as its E-rate eligibility by submitting </w:t>
      </w:r>
      <w:r w:rsidR="00270869" w:rsidRPr="00270869">
        <w:rPr>
          <w:rFonts w:ascii="Times New Roman" w:hAnsi="Times New Roman" w:cs="Times New Roman"/>
          <w:sz w:val="24"/>
          <w:szCs w:val="24"/>
        </w:rPr>
        <w:t>4 worksheets included in this RFP.</w:t>
      </w:r>
    </w:p>
    <w:p w14:paraId="3E3B6915" w14:textId="77777777" w:rsidR="002C0AE4" w:rsidRPr="00270869" w:rsidRDefault="002C0AE4" w:rsidP="00270869">
      <w:pPr>
        <w:tabs>
          <w:tab w:val="left" w:pos="660"/>
        </w:tabs>
        <w:spacing w:before="84"/>
        <w:outlineLvl w:val="2"/>
        <w:rPr>
          <w:rFonts w:ascii="Times New Roman" w:hAnsi="Times New Roman" w:cs="Times New Roman"/>
          <w:sz w:val="24"/>
          <w:szCs w:val="24"/>
        </w:rPr>
      </w:pPr>
    </w:p>
    <w:p w14:paraId="5D0E1319" w14:textId="584890E1" w:rsidR="008F248A" w:rsidRPr="00E679E2" w:rsidRDefault="008F248A" w:rsidP="008F248A">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B.</w:t>
      </w:r>
      <w:r w:rsidR="00D866E7">
        <w:rPr>
          <w:rFonts w:ascii="Times New Roman" w:hAnsi="Times New Roman" w:cs="Times New Roman"/>
          <w:b/>
          <w:bCs/>
          <w:sz w:val="24"/>
          <w:szCs w:val="24"/>
        </w:rPr>
        <w:t>6</w:t>
      </w:r>
      <w:r w:rsidRPr="00E679E2">
        <w:rPr>
          <w:rFonts w:ascii="Times New Roman" w:hAnsi="Times New Roman" w:cs="Times New Roman"/>
          <w:b/>
          <w:bCs/>
          <w:sz w:val="24"/>
          <w:szCs w:val="24"/>
        </w:rPr>
        <w:t xml:space="preserve"> Category 2, Basic Maintenance of Internal Connections</w:t>
      </w:r>
      <w:r w:rsidR="00875153">
        <w:rPr>
          <w:rFonts w:ascii="Times New Roman" w:hAnsi="Times New Roman" w:cs="Times New Roman"/>
          <w:b/>
          <w:bCs/>
          <w:sz w:val="24"/>
          <w:szCs w:val="24"/>
        </w:rPr>
        <w:t xml:space="preserve"> and </w:t>
      </w:r>
      <w:r w:rsidR="00875153" w:rsidRPr="00D738F2">
        <w:rPr>
          <w:rFonts w:ascii="Times New Roman" w:hAnsi="Times New Roman" w:cs="Times New Roman"/>
          <w:b/>
          <w:bCs/>
          <w:sz w:val="24"/>
          <w:szCs w:val="24"/>
        </w:rPr>
        <w:t>Managed Internal Broadband Service for Existing</w:t>
      </w:r>
      <w:r w:rsidR="00875153">
        <w:rPr>
          <w:rFonts w:ascii="Times New Roman" w:hAnsi="Times New Roman" w:cs="Times New Roman"/>
          <w:b/>
          <w:bCs/>
          <w:sz w:val="24"/>
          <w:szCs w:val="24"/>
        </w:rPr>
        <w:t xml:space="preserve"> </w:t>
      </w:r>
      <w:r w:rsidR="00875153" w:rsidRPr="00D738F2">
        <w:rPr>
          <w:rFonts w:ascii="Times New Roman" w:hAnsi="Times New Roman" w:cs="Times New Roman"/>
          <w:b/>
          <w:bCs/>
          <w:sz w:val="24"/>
          <w:szCs w:val="24"/>
        </w:rPr>
        <w:t>Equipment</w:t>
      </w:r>
    </w:p>
    <w:p w14:paraId="7FF20375" w14:textId="0E4AD02B" w:rsidR="008F248A" w:rsidRPr="00E679E2" w:rsidRDefault="008F248A" w:rsidP="008F248A">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Posted in Form 470 under these functions:</w:t>
      </w:r>
    </w:p>
    <w:p w14:paraId="6720B10C" w14:textId="37FA3F54" w:rsidR="008F248A" w:rsidRPr="00E679E2" w:rsidRDefault="008F248A" w:rsidP="008F248A">
      <w:pPr>
        <w:pStyle w:val="ListParagraph"/>
        <w:numPr>
          <w:ilvl w:val="0"/>
          <w:numId w:val="16"/>
        </w:numPr>
        <w:tabs>
          <w:tab w:val="left" w:pos="660"/>
        </w:tabs>
        <w:spacing w:before="84"/>
        <w:outlineLvl w:val="2"/>
        <w:rPr>
          <w:sz w:val="24"/>
          <w:szCs w:val="24"/>
        </w:rPr>
      </w:pPr>
      <w:r w:rsidRPr="00E679E2">
        <w:rPr>
          <w:sz w:val="24"/>
          <w:szCs w:val="24"/>
        </w:rPr>
        <w:t>Switch</w:t>
      </w:r>
    </w:p>
    <w:p w14:paraId="165C3E61" w14:textId="6835498A" w:rsidR="008F248A" w:rsidRPr="00E679E2" w:rsidRDefault="008F248A" w:rsidP="008F248A">
      <w:pPr>
        <w:pStyle w:val="ListParagraph"/>
        <w:numPr>
          <w:ilvl w:val="0"/>
          <w:numId w:val="16"/>
        </w:numPr>
        <w:tabs>
          <w:tab w:val="left" w:pos="660"/>
        </w:tabs>
        <w:spacing w:before="84"/>
        <w:outlineLvl w:val="2"/>
        <w:rPr>
          <w:sz w:val="24"/>
          <w:szCs w:val="24"/>
        </w:rPr>
      </w:pPr>
      <w:r w:rsidRPr="00E679E2">
        <w:rPr>
          <w:sz w:val="24"/>
          <w:szCs w:val="24"/>
        </w:rPr>
        <w:t>WAP</w:t>
      </w:r>
    </w:p>
    <w:p w14:paraId="3D42E6DB" w14:textId="3F2E387F" w:rsidR="007D019A" w:rsidRPr="00E679E2" w:rsidRDefault="007D019A" w:rsidP="008F248A">
      <w:pPr>
        <w:pStyle w:val="ListParagraph"/>
        <w:numPr>
          <w:ilvl w:val="0"/>
          <w:numId w:val="16"/>
        </w:numPr>
        <w:tabs>
          <w:tab w:val="left" w:pos="660"/>
        </w:tabs>
        <w:spacing w:before="84"/>
        <w:outlineLvl w:val="2"/>
        <w:rPr>
          <w:sz w:val="24"/>
          <w:szCs w:val="24"/>
        </w:rPr>
      </w:pPr>
      <w:r w:rsidRPr="00E679E2">
        <w:rPr>
          <w:sz w:val="24"/>
          <w:szCs w:val="24"/>
        </w:rPr>
        <w:t>Wireless Controller</w:t>
      </w:r>
    </w:p>
    <w:p w14:paraId="243BB3AD" w14:textId="138A7FA5" w:rsidR="000C45F5" w:rsidRPr="00E679E2" w:rsidRDefault="000C45F5" w:rsidP="000C45F5">
      <w:pPr>
        <w:pStyle w:val="ListParagraph"/>
        <w:numPr>
          <w:ilvl w:val="0"/>
          <w:numId w:val="16"/>
        </w:numPr>
        <w:tabs>
          <w:tab w:val="left" w:pos="660"/>
        </w:tabs>
        <w:spacing w:before="84"/>
        <w:outlineLvl w:val="2"/>
        <w:rPr>
          <w:sz w:val="24"/>
          <w:szCs w:val="24"/>
        </w:rPr>
      </w:pPr>
      <w:r w:rsidRPr="00E679E2">
        <w:rPr>
          <w:sz w:val="24"/>
          <w:szCs w:val="24"/>
        </w:rPr>
        <w:t>Router</w:t>
      </w:r>
    </w:p>
    <w:p w14:paraId="434F9E81" w14:textId="6EF4FFCB" w:rsidR="00164436" w:rsidRPr="00E679E2" w:rsidRDefault="00164436" w:rsidP="000C45F5">
      <w:pPr>
        <w:pStyle w:val="ListParagraph"/>
        <w:numPr>
          <w:ilvl w:val="0"/>
          <w:numId w:val="16"/>
        </w:numPr>
        <w:tabs>
          <w:tab w:val="left" w:pos="660"/>
        </w:tabs>
        <w:spacing w:before="84"/>
        <w:outlineLvl w:val="2"/>
        <w:rPr>
          <w:sz w:val="24"/>
          <w:szCs w:val="24"/>
        </w:rPr>
      </w:pPr>
      <w:r w:rsidRPr="00E679E2">
        <w:rPr>
          <w:sz w:val="24"/>
          <w:szCs w:val="24"/>
        </w:rPr>
        <w:t>Recipients of service: Cole Academy and Cole Academy East</w:t>
      </w:r>
    </w:p>
    <w:p w14:paraId="48060A74" w14:textId="785827B0" w:rsidR="00D626FA" w:rsidRPr="00E679E2" w:rsidRDefault="00D626FA" w:rsidP="00D626FA">
      <w:pPr>
        <w:tabs>
          <w:tab w:val="left" w:pos="660"/>
        </w:tabs>
        <w:spacing w:before="84"/>
        <w:outlineLvl w:val="2"/>
        <w:rPr>
          <w:rFonts w:ascii="Times New Roman" w:hAnsi="Times New Roman" w:cs="Times New Roman"/>
          <w:sz w:val="24"/>
          <w:szCs w:val="24"/>
        </w:rPr>
      </w:pPr>
    </w:p>
    <w:p w14:paraId="6DA518ED" w14:textId="73465CBC" w:rsidR="008D631F"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 xml:space="preserve">. </w:t>
      </w:r>
      <w:r w:rsidR="008D631F" w:rsidRPr="00E679E2">
        <w:rPr>
          <w:rFonts w:ascii="Times New Roman" w:hAnsi="Times New Roman" w:cs="Times New Roman"/>
          <w:b/>
          <w:bCs/>
          <w:sz w:val="24"/>
          <w:szCs w:val="24"/>
        </w:rPr>
        <w:t>Responder Service Provider Requirements</w:t>
      </w:r>
    </w:p>
    <w:p w14:paraId="7F6D45B4" w14:textId="2CCD236D" w:rsidR="00D22DEE"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.1 Minimum qualifications</w:t>
      </w:r>
    </w:p>
    <w:p w14:paraId="71BA3C26"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Responder must meet or exceed minimum qualification requirements.</w:t>
      </w:r>
    </w:p>
    <w:p w14:paraId="45143A76" w14:textId="0DBFBE4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Service Providers are required to be in full compliance with all current requirements and future requirements issued by the SLD throughout the contractual period of any contract </w:t>
      </w:r>
      <w:r w:rsidR="00951451" w:rsidRPr="00E679E2">
        <w:rPr>
          <w:rFonts w:ascii="Times New Roman" w:hAnsi="Times New Roman" w:cs="Times New Roman"/>
          <w:sz w:val="24"/>
          <w:szCs w:val="24"/>
        </w:rPr>
        <w:t>entered</w:t>
      </w:r>
      <w:r w:rsidRPr="00E679E2">
        <w:rPr>
          <w:rFonts w:ascii="Times New Roman" w:hAnsi="Times New Roman" w:cs="Times New Roman"/>
          <w:sz w:val="24"/>
          <w:szCs w:val="24"/>
        </w:rPr>
        <w:t xml:space="preserve"> </w:t>
      </w:r>
      <w:r w:rsidR="00951451" w:rsidRPr="00E679E2">
        <w:rPr>
          <w:rFonts w:ascii="Times New Roman" w:hAnsi="Times New Roman" w:cs="Times New Roman"/>
          <w:sz w:val="24"/>
          <w:szCs w:val="24"/>
        </w:rPr>
        <w:t>because of</w:t>
      </w:r>
      <w:r w:rsidRPr="00E679E2">
        <w:rPr>
          <w:rFonts w:ascii="Times New Roman" w:hAnsi="Times New Roman" w:cs="Times New Roman"/>
          <w:sz w:val="24"/>
          <w:szCs w:val="24"/>
        </w:rPr>
        <w:t xml:space="preserve"> this RFP.</w:t>
      </w:r>
    </w:p>
    <w:p w14:paraId="6D84F60C" w14:textId="7DFE08B8"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Service Providers are responsible for providing a valid SPIN (Service Provider Identification Number). More information about obtaining a SPIN</w:t>
      </w:r>
    </w:p>
    <w:p w14:paraId="20E015BC"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may be found at this website: https://www.usac.org/e-rate/serviceproviders/step-1-obtain-a-spin/.</w:t>
      </w:r>
    </w:p>
    <w:p w14:paraId="13196DF6" w14:textId="29583A9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Service Providers are responsible for providing a valid Federal Communications Commission (FCC) Registration Number (FRN) at the time the bid is submitted. More information about obtaining an FRN may be found at this website: https://apps.fcc.gov/coresWeb/publicHome.do.</w:t>
      </w:r>
    </w:p>
    <w:p w14:paraId="6F40322A" w14:textId="76BA536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Service Providers are responsible for providing evidence of FCC Green Light Status at the time the bid is submitted. Any potential bidder found</w:t>
      </w:r>
    </w:p>
    <w:p w14:paraId="57CE017B" w14:textId="4EEA19E0"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 be in Red Light Status will be disqualified from participation in the bidding process and will be considered non-responsive. More information</w:t>
      </w:r>
    </w:p>
    <w:p w14:paraId="7F11CD5A" w14:textId="7924979C"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about FCC Red and Green Light Status may be found at this website: </w:t>
      </w:r>
      <w:hyperlink r:id="rId12" w:history="1">
        <w:r w:rsidRPr="00E679E2">
          <w:rPr>
            <w:rStyle w:val="Hyperlink"/>
            <w:rFonts w:ascii="Times New Roman" w:hAnsi="Times New Roman" w:cs="Times New Roman"/>
            <w:sz w:val="24"/>
            <w:szCs w:val="24"/>
          </w:rPr>
          <w:t>http://www.fcc.gov/debt_collection/welcome.html</w:t>
        </w:r>
      </w:hyperlink>
      <w:r w:rsidRPr="00E679E2">
        <w:rPr>
          <w:rFonts w:ascii="Times New Roman" w:hAnsi="Times New Roman" w:cs="Times New Roman"/>
          <w:sz w:val="24"/>
          <w:szCs w:val="24"/>
        </w:rPr>
        <w:t>. 5. Products and services must be delivered before billing can commence. At no time may the Service Provider invoice before July 1, of the funding year.</w:t>
      </w:r>
    </w:p>
    <w:p w14:paraId="3F414206" w14:textId="25A76B7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Goods and services provided shall be clearly designated as “E-rate Eligible”. Non-eligible goods and services shall be clearly called out as 100%</w:t>
      </w:r>
    </w:p>
    <w:p w14:paraId="11352FF7" w14:textId="09AB692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non-eligible or shall be “cost allocated” to show the percentage of eligible costs per SLD guidelines.</w:t>
      </w:r>
    </w:p>
    <w:p w14:paraId="336D1451" w14:textId="60E8AF9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Within one (1) week of award, the awarded Service Provider must provide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 bill of materials using a completed USAC “Item 21</w:t>
      </w:r>
    </w:p>
    <w:p w14:paraId="7BD14E81" w14:textId="2F509202"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Template”. Subsequent schedules of values and invoices for each site must match Item 21 Attachment or subsequent service substitutions. A</w:t>
      </w:r>
    </w:p>
    <w:p w14:paraId="2FCEDA27" w14:textId="7174C98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summary sheet must also be provided to provide the cumulative amount for all sites.</w:t>
      </w:r>
    </w:p>
    <w:p w14:paraId="2D93CECE" w14:textId="061BFD3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8. In the event of questions during an E-rate pre-commitment review, post-commitment review and/or audit inquiry, the awarded Service Provider is</w:t>
      </w:r>
    </w:p>
    <w:p w14:paraId="1A717700"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expected to reply within 3 days to questions associated with its proposal.</w:t>
      </w:r>
    </w:p>
    <w:p w14:paraId="247B9642" w14:textId="343081D3"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9. Services providers must comply with the FCC rules for Lowest Corresponding Price (“LCP”). Further details on LCP may be obtained at</w:t>
      </w:r>
    </w:p>
    <w:p w14:paraId="61634EB1" w14:textId="1DD15F1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USAC’s website: </w:t>
      </w:r>
      <w:hyperlink r:id="rId13" w:history="1">
        <w:r w:rsidR="009D3673" w:rsidRPr="00E679E2">
          <w:rPr>
            <w:rStyle w:val="Hyperlink"/>
            <w:rFonts w:ascii="Times New Roman" w:hAnsi="Times New Roman" w:cs="Times New Roman"/>
            <w:sz w:val="24"/>
            <w:szCs w:val="24"/>
          </w:rPr>
          <w:t>https://www.usac.org/e-rate/service-providers/step-2- responding-to-bids/lowest-corresponding-price/</w:t>
        </w:r>
      </w:hyperlink>
      <w:r w:rsidRPr="00E679E2">
        <w:rPr>
          <w:rFonts w:ascii="Times New Roman" w:hAnsi="Times New Roman" w:cs="Times New Roman"/>
          <w:sz w:val="24"/>
          <w:szCs w:val="24"/>
        </w:rPr>
        <w:t>.</w:t>
      </w:r>
    </w:p>
    <w:p w14:paraId="2D0DAF3A" w14:textId="02C7D456" w:rsidR="009D3673" w:rsidRPr="00E679E2" w:rsidRDefault="00E96269" w:rsidP="009D3673">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.2 </w:t>
      </w:r>
      <w:r w:rsidR="009D3673" w:rsidRPr="00E679E2">
        <w:rPr>
          <w:rFonts w:ascii="Times New Roman" w:hAnsi="Times New Roman" w:cs="Times New Roman"/>
          <w:b/>
          <w:bCs/>
          <w:sz w:val="24"/>
          <w:szCs w:val="24"/>
        </w:rPr>
        <w:t>Responder Service Provider Acknowledgements</w:t>
      </w:r>
    </w:p>
    <w:p w14:paraId="73CA8E73" w14:textId="538EC701" w:rsidR="00794A82"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The Service Provider acknowledges that no change in the products and/or services specified in this document will be allowed without prior written approval from the district and a USAC service substitution approval </w:t>
      </w:r>
      <w:r w:rsidR="00951451" w:rsidRPr="00E679E2">
        <w:rPr>
          <w:rFonts w:ascii="Times New Roman" w:hAnsi="Times New Roman" w:cs="Times New Roman"/>
          <w:sz w:val="24"/>
          <w:szCs w:val="24"/>
        </w:rPr>
        <w:t>apart from</w:t>
      </w:r>
      <w:r w:rsidRPr="00E679E2">
        <w:rPr>
          <w:rFonts w:ascii="Times New Roman" w:hAnsi="Times New Roman" w:cs="Times New Roman"/>
          <w:sz w:val="24"/>
          <w:szCs w:val="24"/>
        </w:rPr>
        <w:t xml:space="preserve"> a Global Service Substitution. </w:t>
      </w:r>
    </w:p>
    <w:p w14:paraId="46D59FCF" w14:textId="4562A115"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The Service Provider acknowledges that its offer is considered to be the lowest corresponding price pursuant to § 54.511(b). Should it not be the lowest corresponding price, the service provider must disclose the conditions leading to the applicant being charged in excess of lowest corresponding price.</w:t>
      </w:r>
    </w:p>
    <w:p w14:paraId="3C2A9D70" w14:textId="6F021E3C"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This offer is in full compliance with USAC’s Free Services Advisory https://www.usac.org/e-rate/applicant-process/competitive-bidding/freeservices-advisory/.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547EEFBB" w14:textId="3B02A5CD"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Starting Services/Advance Installation: The annual E-rate Funding Year begins on July 1 and expires on June 30 of each calendar year. Regardless of the contract “effective date”, E-rate eligible goods and/or services requested in this RFP shall be delivered no earlier than the start of the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funding year (July 1, 202</w:t>
      </w:r>
      <w:r w:rsidR="00684DB7">
        <w:rPr>
          <w:rFonts w:ascii="Times New Roman" w:hAnsi="Times New Roman" w:cs="Times New Roman"/>
          <w:sz w:val="24"/>
          <w:szCs w:val="24"/>
        </w:rPr>
        <w:t>3</w:t>
      </w:r>
      <w:r w:rsidRPr="00E679E2">
        <w:rPr>
          <w:rFonts w:ascii="Times New Roman" w:hAnsi="Times New Roman" w:cs="Times New Roman"/>
          <w:sz w:val="24"/>
          <w:szCs w:val="24"/>
        </w:rPr>
        <w:t>). If Category 1 services (Telecommunication Services and Internet access) will begin on or shortly after July 1 of a funding year, the service provider, in some cases, may need to undertake some construction and installation work prior to the beginning of that funding year. Within the limitations indicated below, the infrastructure costs of a service provider can be deemed to be delivered at the same time that the associated Category 1 services begin. That is, if services begin on July 1, then the delivery of service provider infrastructure necessary for those services can be considered as also delivered on July 1.</w:t>
      </w:r>
    </w:p>
    <w:p w14:paraId="2262251A" w14:textId="384E8EDD" w:rsidR="009D3673" w:rsidRPr="00E679E2" w:rsidRDefault="00E96269" w:rsidP="009D3673">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.3 </w:t>
      </w:r>
      <w:r w:rsidR="009D3673" w:rsidRPr="00E679E2">
        <w:rPr>
          <w:rFonts w:ascii="Times New Roman" w:hAnsi="Times New Roman" w:cs="Times New Roman"/>
          <w:b/>
          <w:bCs/>
          <w:sz w:val="24"/>
          <w:szCs w:val="24"/>
        </w:rPr>
        <w:t>Early Funding Conditions</w:t>
      </w:r>
    </w:p>
    <w:p w14:paraId="4D5CFFCE" w14:textId="77777777" w:rsidR="009D3673" w:rsidRPr="00E679E2" w:rsidRDefault="009D3673" w:rsidP="009D3673">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Category 1 </w:t>
      </w:r>
    </w:p>
    <w:p w14:paraId="24983B3C" w14:textId="5BC9E4EE"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There are four conditions that must be met </w:t>
      </w:r>
      <w:r w:rsidR="00951451" w:rsidRPr="00E679E2">
        <w:rPr>
          <w:rFonts w:ascii="Times New Roman" w:hAnsi="Times New Roman" w:cs="Times New Roman"/>
          <w:sz w:val="24"/>
          <w:szCs w:val="24"/>
        </w:rPr>
        <w:t>for</w:t>
      </w:r>
      <w:r w:rsidRPr="00E679E2">
        <w:rPr>
          <w:rFonts w:ascii="Times New Roman" w:hAnsi="Times New Roman" w:cs="Times New Roman"/>
          <w:sz w:val="24"/>
          <w:szCs w:val="24"/>
        </w:rPr>
        <w:t xml:space="preserve"> USAC to provide support in a funding year for Category 1 infrastructure costs incurred prior to that funding year. </w:t>
      </w:r>
    </w:p>
    <w:p w14:paraId="11195D0B" w14:textId="28461B76"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Initiation of installation cannot take place before selection of the service provider pursuant to a posted Form 470 and in any event no earlier than six months prior to July 1 of the funding year. – </w:t>
      </w:r>
    </w:p>
    <w:p w14:paraId="55DCB005" w14:textId="1B4DABDA"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The Category 1 service must depend on the installation of the infrastructure. – </w:t>
      </w:r>
    </w:p>
    <w:p w14:paraId="1BFF25EA" w14:textId="0BAFA1AC"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The underlying Category 1 service cannot have a service start date prior to July 1 of the funding year.</w:t>
      </w:r>
    </w:p>
    <w:p w14:paraId="6BD9E7BF" w14:textId="77777777" w:rsidR="009D3673" w:rsidRPr="00E679E2" w:rsidRDefault="009D3673" w:rsidP="009D3673">
      <w:pPr>
        <w:pStyle w:val="ListParagraph"/>
        <w:numPr>
          <w:ilvl w:val="0"/>
          <w:numId w:val="21"/>
        </w:numPr>
        <w:tabs>
          <w:tab w:val="left" w:pos="660"/>
        </w:tabs>
        <w:spacing w:before="84"/>
        <w:outlineLvl w:val="2"/>
        <w:rPr>
          <w:sz w:val="24"/>
          <w:szCs w:val="24"/>
        </w:rPr>
      </w:pPr>
    </w:p>
    <w:p w14:paraId="62A36A94" w14:textId="10B43B8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Pr="00E679E2">
        <w:rPr>
          <w:rFonts w:ascii="Times New Roman" w:hAnsi="Times New Roman" w:cs="Times New Roman"/>
          <w:b/>
          <w:bCs/>
          <w:sz w:val="24"/>
          <w:szCs w:val="24"/>
        </w:rPr>
        <w:t>No invoices can be submitted to USAC for reimbursement prior to July 1 of the funding year.</w:t>
      </w:r>
    </w:p>
    <w:p w14:paraId="43D5C292" w14:textId="2B0E42B8"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more information, please refer to the FCC Order involving the Nassau County Board of Cooperative Educational Services (DA 02-</w:t>
      </w:r>
      <w:r w:rsidR="00B60A9C" w:rsidRPr="00E679E2">
        <w:rPr>
          <w:rFonts w:ascii="Times New Roman" w:hAnsi="Times New Roman" w:cs="Times New Roman"/>
          <w:sz w:val="24"/>
          <w:szCs w:val="24"/>
        </w:rPr>
        <w:t>3365,</w:t>
      </w:r>
      <w:r w:rsidRPr="00E679E2">
        <w:rPr>
          <w:rFonts w:ascii="Times New Roman" w:hAnsi="Times New Roman" w:cs="Times New Roman"/>
          <w:sz w:val="24"/>
          <w:szCs w:val="24"/>
        </w:rPr>
        <w:t xml:space="preserve"> released December 6, 2002). This FCC decision only applies to Priority 1 services (Telecommunications Services and Internet access).</w:t>
      </w:r>
    </w:p>
    <w:p w14:paraId="7A962298"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complete text can be found at the following URL:</w:t>
      </w:r>
    </w:p>
    <w:p w14:paraId="6CBA0CF7"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https://www.usac.org/e-rate/service-providers/step-5-invoicing/.</w:t>
      </w:r>
    </w:p>
    <w:p w14:paraId="3890415D" w14:textId="1E90FF04"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b/>
          <w:bCs/>
          <w:sz w:val="24"/>
          <w:szCs w:val="24"/>
        </w:rPr>
        <w:t>Category 2</w:t>
      </w:r>
    </w:p>
    <w:p w14:paraId="66A0E97D" w14:textId="0893FE3D" w:rsidR="00D866E7" w:rsidRDefault="009D3673"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There is one condition that allows USAC to provide support in a funding year for Category 2 installation costs incurred prior to that funding</w:t>
      </w:r>
      <w:r w:rsidR="0038781E">
        <w:rPr>
          <w:rFonts w:ascii="Times New Roman" w:hAnsi="Times New Roman" w:cs="Times New Roman"/>
          <w:sz w:val="24"/>
          <w:szCs w:val="24"/>
        </w:rPr>
        <w:t xml:space="preserve"> </w:t>
      </w:r>
      <w:r w:rsidRPr="00E679E2">
        <w:rPr>
          <w:rFonts w:ascii="Times New Roman" w:hAnsi="Times New Roman" w:cs="Times New Roman"/>
          <w:sz w:val="24"/>
          <w:szCs w:val="24"/>
        </w:rPr>
        <w:t>year. We also amend our rules for category two non-recurring services to permit applicants to seek support for category two eligible services</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purchased on or after April 1, three months prior to the start of funding year on July 1. This will provide schools with the flexibility to purchase</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equipment in preparation for the summer recess and provide the maximum amount of time during the summer to install these critical</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networks. For more information, please refer to the FCC Report and Order and Further Notice of Proposed Rulemaking (FCC 14-</w:t>
      </w:r>
      <w:r w:rsidR="00B60A9C" w:rsidRPr="00E679E2">
        <w:rPr>
          <w:rFonts w:ascii="Times New Roman" w:hAnsi="Times New Roman" w:cs="Times New Roman"/>
          <w:sz w:val="24"/>
          <w:szCs w:val="24"/>
        </w:rPr>
        <w:t>99,</w:t>
      </w:r>
      <w:r w:rsidRPr="00E679E2">
        <w:rPr>
          <w:rFonts w:ascii="Times New Roman" w:hAnsi="Times New Roman" w:cs="Times New Roman"/>
          <w:sz w:val="24"/>
          <w:szCs w:val="24"/>
        </w:rPr>
        <w:t xml:space="preserve"> released July 23,</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 xml:space="preserve">2014). This FCC decision only applies to Category 2 services (Internal Connections). </w:t>
      </w:r>
      <w:r w:rsidRPr="00E679E2">
        <w:rPr>
          <w:rFonts w:ascii="Times New Roman" w:hAnsi="Times New Roman" w:cs="Times New Roman"/>
          <w:sz w:val="24"/>
          <w:szCs w:val="24"/>
        </w:rPr>
        <w:cr/>
      </w:r>
    </w:p>
    <w:p w14:paraId="43287CDF" w14:textId="3BA290FC"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.4 </w:t>
      </w:r>
      <w:r w:rsidR="00794A82" w:rsidRPr="00E679E2">
        <w:rPr>
          <w:rFonts w:ascii="Times New Roman" w:hAnsi="Times New Roman" w:cs="Times New Roman"/>
          <w:b/>
          <w:bCs/>
          <w:sz w:val="24"/>
          <w:szCs w:val="24"/>
        </w:rPr>
        <w:t>Invoicing</w:t>
      </w:r>
    </w:p>
    <w:p w14:paraId="7891D3BA" w14:textId="49C8E04D" w:rsidR="00794A82"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Service Provider agrees to bill and receive a portion of the payment for the provisions of goods and services described herein directly from USAC via the Form 474 Service Provider Invoice (SPI).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of costs and does not intend to use the BEAR process (Form 472). The maximum percentage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be liable for is the pre-discount amount minus the funded amount as shown on the FCC Form 471 Block 5 and any identified ineligible costs. Upon the successful receipt or posting of a Funding Commitment Decision Letter from the SLD and submission and certification of Form 486,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pay only the discounted amount beginning with the billing cycle immediately following said approval. Alternatively, should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decide that it is in the best interest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to file a Form 472,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inform the Service Provider of its intent. All Service Provider invoicing to USAC must be completed within 120 days from the last day of service. Should the Service Provider fail to invoice USAC in a timely manner,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w:t>
      </w:r>
    </w:p>
    <w:p w14:paraId="2869D114" w14:textId="2B7126CD"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.5 </w:t>
      </w:r>
      <w:r w:rsidR="00794A82" w:rsidRPr="00E679E2">
        <w:rPr>
          <w:rFonts w:ascii="Times New Roman" w:hAnsi="Times New Roman" w:cs="Times New Roman"/>
          <w:b/>
          <w:bCs/>
          <w:sz w:val="24"/>
          <w:szCs w:val="24"/>
        </w:rPr>
        <w:t>FCC/SLD Auditability</w:t>
      </w:r>
    </w:p>
    <w:p w14:paraId="09786DBA" w14:textId="560017B7" w:rsidR="009D3673"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its </w:t>
      </w:r>
      <w:r w:rsidR="002F0320">
        <w:rPr>
          <w:rFonts w:ascii="Times New Roman" w:hAnsi="Times New Roman" w:cs="Times New Roman"/>
          <w:sz w:val="24"/>
          <w:szCs w:val="24"/>
        </w:rPr>
        <w:t>a</w:t>
      </w:r>
      <w:r w:rsidRPr="00E679E2">
        <w:rPr>
          <w:rFonts w:ascii="Times New Roman" w:hAnsi="Times New Roman" w:cs="Times New Roman"/>
          <w:sz w:val="24"/>
          <w:szCs w:val="24"/>
        </w:rPr>
        <w:t xml:space="preserve">uthorized agents, and/or auditors reserves the right to perform or have performed an audit of the records of the Respondent and therefore shall have full access to and the right to examine any of said materials within a reasonable </w:t>
      </w:r>
      <w:r w:rsidR="00951451" w:rsidRPr="00E679E2">
        <w:rPr>
          <w:rFonts w:ascii="Times New Roman" w:hAnsi="Times New Roman" w:cs="Times New Roman"/>
          <w:sz w:val="24"/>
          <w:szCs w:val="24"/>
        </w:rPr>
        <w:t>period</w:t>
      </w:r>
      <w:r w:rsidRPr="00E679E2">
        <w:rPr>
          <w:rFonts w:ascii="Times New Roman" w:hAnsi="Times New Roman" w:cs="Times New Roman"/>
          <w:sz w:val="24"/>
          <w:szCs w:val="24"/>
        </w:rPr>
        <w:t xml:space="preserve"> during said period. 8. Procurement of Additional Goods and/or Services/Coterminous Expiration 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r w:rsidRPr="00E679E2">
        <w:rPr>
          <w:rFonts w:ascii="Times New Roman" w:hAnsi="Times New Roman" w:cs="Times New Roman"/>
          <w:sz w:val="24"/>
          <w:szCs w:val="24"/>
        </w:rPr>
        <w:cr/>
      </w:r>
    </w:p>
    <w:p w14:paraId="4C84F165" w14:textId="6E3628FC" w:rsidR="0069080B"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69080B" w:rsidRPr="00E679E2">
        <w:rPr>
          <w:rFonts w:ascii="Times New Roman" w:hAnsi="Times New Roman" w:cs="Times New Roman"/>
          <w:b/>
          <w:bCs/>
          <w:sz w:val="24"/>
          <w:szCs w:val="24"/>
        </w:rPr>
        <w:t xml:space="preserve">.6 </w:t>
      </w:r>
      <w:r w:rsidR="005A0F27" w:rsidRPr="00E679E2">
        <w:rPr>
          <w:rFonts w:ascii="Times New Roman" w:hAnsi="Times New Roman" w:cs="Times New Roman"/>
          <w:b/>
          <w:bCs/>
          <w:sz w:val="24"/>
          <w:szCs w:val="24"/>
        </w:rPr>
        <w:t xml:space="preserve">Procurement of Additional Goods and/or Services/Coterminous Expiration </w:t>
      </w:r>
    </w:p>
    <w:p w14:paraId="02F8F4D4" w14:textId="7BEE7771" w:rsidR="005A0F27" w:rsidRPr="00E679E2" w:rsidRDefault="005A0F27"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p>
    <w:p w14:paraId="77E1A1E0" w14:textId="606C0426"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w:t>
      </w:r>
      <w:r w:rsidR="0069080B" w:rsidRPr="00E679E2">
        <w:rPr>
          <w:rFonts w:ascii="Times New Roman" w:hAnsi="Times New Roman" w:cs="Times New Roman"/>
          <w:b/>
          <w:bCs/>
          <w:sz w:val="24"/>
          <w:szCs w:val="24"/>
        </w:rPr>
        <w:t>7</w:t>
      </w:r>
      <w:r w:rsidR="005A0F27" w:rsidRPr="00E679E2">
        <w:rPr>
          <w:rFonts w:ascii="Times New Roman" w:hAnsi="Times New Roman" w:cs="Times New Roman"/>
          <w:b/>
          <w:bCs/>
          <w:sz w:val="24"/>
          <w:szCs w:val="24"/>
        </w:rPr>
        <w:t xml:space="preserve"> </w:t>
      </w:r>
      <w:r w:rsidR="00794A82" w:rsidRPr="00E679E2">
        <w:rPr>
          <w:rFonts w:ascii="Times New Roman" w:hAnsi="Times New Roman" w:cs="Times New Roman"/>
          <w:b/>
          <w:bCs/>
          <w:sz w:val="24"/>
          <w:szCs w:val="24"/>
        </w:rPr>
        <w:t>Evaluation Criteria</w:t>
      </w:r>
    </w:p>
    <w:p w14:paraId="06994C11" w14:textId="22DB1ED2" w:rsidR="005A0F27" w:rsidRPr="00E679E2" w:rsidRDefault="005A0F27" w:rsidP="005A0F27">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w:t>
      </w:r>
      <w:r w:rsidR="0069080B" w:rsidRPr="00E679E2">
        <w:rPr>
          <w:rFonts w:ascii="Times New Roman" w:hAnsi="Times New Roman" w:cs="Times New Roman"/>
          <w:sz w:val="24"/>
          <w:szCs w:val="24"/>
        </w:rPr>
        <w:t xml:space="preserve">Cole Academy School </w:t>
      </w:r>
      <w:r w:rsidRPr="00E679E2">
        <w:rPr>
          <w:rFonts w:ascii="Times New Roman" w:hAnsi="Times New Roman" w:cs="Times New Roman"/>
          <w:sz w:val="24"/>
          <w:szCs w:val="24"/>
        </w:rPr>
        <w:t xml:space="preserve">District reserves the right to retain </w:t>
      </w:r>
      <w:r w:rsidR="00951451" w:rsidRPr="00E679E2">
        <w:rPr>
          <w:rFonts w:ascii="Times New Roman" w:hAnsi="Times New Roman" w:cs="Times New Roman"/>
          <w:sz w:val="24"/>
          <w:szCs w:val="24"/>
        </w:rPr>
        <w:t>all</w:t>
      </w:r>
      <w:r w:rsidRPr="00E679E2">
        <w:rPr>
          <w:rFonts w:ascii="Times New Roman" w:hAnsi="Times New Roman" w:cs="Times New Roman"/>
          <w:sz w:val="24"/>
          <w:szCs w:val="24"/>
        </w:rPr>
        <w:t xml:space="preserve"> the RFPs and to use any ideas in an RFP regardless of whether the proposal is selected. Submission of a proposal indicates acceptance by the Responder of the conditions contained in this request for RFPs, unless clearly stated and specifically noted in the proposal submitted and in the contract between the District and the Responder selected. Proposals may be withdrawn by the proposer prior to the time fixed for the opening of RFPs but may not be withdrawn for a period of thirty (30) days after the date set for submittal of proposals. The successful proposer(s) shall not be relieved of the proposal submitted without the </w:t>
      </w:r>
      <w:r w:rsidR="00B60A9C" w:rsidRPr="00E679E2">
        <w:rPr>
          <w:rFonts w:ascii="Times New Roman" w:hAnsi="Times New Roman" w:cs="Times New Roman"/>
          <w:sz w:val="24"/>
          <w:szCs w:val="24"/>
        </w:rPr>
        <w:t>district’s</w:t>
      </w:r>
      <w:r w:rsidRPr="00E679E2">
        <w:rPr>
          <w:rFonts w:ascii="Times New Roman" w:hAnsi="Times New Roman" w:cs="Times New Roman"/>
          <w:sz w:val="24"/>
          <w:szCs w:val="24"/>
        </w:rPr>
        <w:t xml:space="preserve"> consent or proposer’s recourse to Public Contract Code Sections 5100, et seq.</w:t>
      </w:r>
    </w:p>
    <w:p w14:paraId="4207D8A8" w14:textId="3D2B3539" w:rsidR="005A0F27" w:rsidRPr="00E679E2" w:rsidRDefault="004D6FB1"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The Cole Academy School District reserves the right to select the firm that best meets the needs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based on the criteria set forth herein. </w:t>
      </w:r>
      <w:r w:rsidR="005A0F27" w:rsidRPr="00E679E2">
        <w:rPr>
          <w:rFonts w:ascii="Times New Roman" w:eastAsia="Times New Roman" w:hAnsi="Times New Roman" w:cs="Times New Roman"/>
          <w:sz w:val="24"/>
          <w:szCs w:val="24"/>
          <w:lang w:bidi="en-US"/>
        </w:rPr>
        <w:t xml:space="preserve">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reserves the right to reject any and all RFPs for any reason whatsoever.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may waive informalities or irregularities in RFPs received where such is merely a matter of form and not substance, and the correction or waiver of which is not prejudicial to other RFPs. The issuance of this RFP and receipt of responses does not commit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to award a contract.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expressly reserves the right to postpone response opening for its own convenience, to accept or reject any or all responses (in whole or portions) received to this RFP, to negotiate with more than one Responder concurrently.</w:t>
      </w:r>
    </w:p>
    <w:p w14:paraId="420F6C83"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Contract Preference:  To coincide with allowable E-rate delivery dates: Applicant requires that contract date be exactly and explicitly 6/30.</w:t>
      </w:r>
    </w:p>
    <w:p w14:paraId="64C2C25E"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Servicer Provider Invoicing [SPI]: unless expressly negotiated otherwise. Applicant selects service provider invoicing via this notice and prior the submission of the form 471.</w:t>
      </w:r>
    </w:p>
    <w:p w14:paraId="1EA775C1" w14:textId="1522EC33"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Compliance with Laws The successful firm(s) shall comply with all applicable federal, state, and local statutes, rules, </w:t>
      </w:r>
      <w:r w:rsidR="00951451" w:rsidRPr="00E679E2">
        <w:rPr>
          <w:rFonts w:ascii="Times New Roman" w:hAnsi="Times New Roman" w:cs="Times New Roman"/>
          <w:sz w:val="24"/>
          <w:szCs w:val="24"/>
        </w:rPr>
        <w:t>regulations,</w:t>
      </w:r>
      <w:r w:rsidRPr="00E679E2">
        <w:rPr>
          <w:rFonts w:ascii="Times New Roman" w:hAnsi="Times New Roman" w:cs="Times New Roman"/>
          <w:sz w:val="24"/>
          <w:szCs w:val="24"/>
        </w:rPr>
        <w:t xml:space="preserve"> and codes.</w:t>
      </w:r>
    </w:p>
    <w:p w14:paraId="6F69E83E" w14:textId="6DC08B01" w:rsidR="005A0F27" w:rsidRPr="00E679E2" w:rsidRDefault="0069080B"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Each responsive proposal meeting the minimum qualifications will be evaluated using weighted criteria including cost of the eligible products and services as the highest weighted </w:t>
      </w:r>
      <w:r w:rsidR="00151309" w:rsidRPr="00E679E2">
        <w:rPr>
          <w:rFonts w:ascii="Times New Roman" w:hAnsi="Times New Roman" w:cs="Times New Roman"/>
          <w:sz w:val="24"/>
          <w:szCs w:val="24"/>
        </w:rPr>
        <w:t xml:space="preserve">factor.  </w:t>
      </w:r>
    </w:p>
    <w:p w14:paraId="0EA184E7" w14:textId="63D494FA"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Secondary factors will also be considered as further described below.</w:t>
      </w:r>
    </w:p>
    <w:p w14:paraId="6D64152E" w14:textId="359FD148"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any given solution, after elimination of proposals that are disqualified, the proposal that is deemed to most cost-effectively met the stated Applicant requirements, and therefore in the best interest of the Applicant, will be selected.</w:t>
      </w:r>
    </w:p>
    <w:p w14:paraId="4F2C7E6A" w14:textId="25DCD736"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Disqualification factors include:</w:t>
      </w:r>
    </w:p>
    <w:p w14:paraId="2438F8C1" w14:textId="24B43371"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E-rate program rules</w:t>
      </w:r>
    </w:p>
    <w:p w14:paraId="30264241" w14:textId="763A6843"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state or local regulations</w:t>
      </w:r>
    </w:p>
    <w:p w14:paraId="39BEC4FB" w14:textId="2EE25D07"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Failure to meet stated required vendor qualifications</w:t>
      </w:r>
    </w:p>
    <w:p w14:paraId="01BE5191" w14:textId="137FA38E" w:rsidR="005A0F27"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submit a complete solution to any numbered group of Products and Services Sought </w:t>
      </w:r>
      <w:r w:rsidR="00C91466" w:rsidRPr="00E679E2">
        <w:rPr>
          <w:sz w:val="24"/>
          <w:szCs w:val="24"/>
        </w:rPr>
        <w:t xml:space="preserve">in Section B above. </w:t>
      </w:r>
      <w:r w:rsidR="00B60A9C" w:rsidRPr="00E679E2">
        <w:rPr>
          <w:sz w:val="24"/>
          <w:szCs w:val="24"/>
        </w:rPr>
        <w:t>(For</w:t>
      </w:r>
      <w:r w:rsidR="00C91466" w:rsidRPr="00E679E2">
        <w:rPr>
          <w:sz w:val="24"/>
          <w:szCs w:val="24"/>
        </w:rPr>
        <w:t xml:space="preserve"> example, the Cole Academy School District requests a full complement of Network Components but if the vendor only proposes access points, the access points proposal will be disqualified unless no reasonable complete solutions have been received).</w:t>
      </w:r>
    </w:p>
    <w:p w14:paraId="11AB978E" w14:textId="01D7B11A"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meet minimum specifications for key components solution (such as port speed for a switches).</w:t>
      </w:r>
    </w:p>
    <w:p w14:paraId="3E14AFF6" w14:textId="0D1557D4"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present a least 90% of stated scope of selection for which proposal is submitted.</w:t>
      </w:r>
    </w:p>
    <w:p w14:paraId="06D711FF" w14:textId="445AD73C"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Submission of emails or documents that are proprietary or confidential.</w:t>
      </w:r>
    </w:p>
    <w:p w14:paraId="6C0000F2" w14:textId="60530154"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Budgetary pricing: prices for products and services must be firm commitments; surprise special construction costs not acceptable.</w:t>
      </w:r>
    </w:p>
    <w:p w14:paraId="6B66DFC9" w14:textId="77777777" w:rsidR="00577BC8" w:rsidRPr="00E679E2" w:rsidRDefault="00577BC8" w:rsidP="00577BC8">
      <w:pPr>
        <w:pStyle w:val="ListParagraph"/>
        <w:tabs>
          <w:tab w:val="left" w:pos="660"/>
        </w:tabs>
        <w:spacing w:before="84"/>
        <w:ind w:left="720" w:firstLine="0"/>
        <w:outlineLvl w:val="2"/>
        <w:rPr>
          <w:sz w:val="24"/>
          <w:szCs w:val="24"/>
        </w:rPr>
      </w:pPr>
    </w:p>
    <w:p w14:paraId="4F0BCAC7" w14:textId="2C7EBBB9"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In the event the Cole Academy School District receives less than 2 responsive bids,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at its sole discretion, reserves the right, but is not obligated, to waive individual disqualification factors (other than program/legal non-compliance) for any other bids received in an effort to further insure fair and open competitive bidding. </w:t>
      </w:r>
    </w:p>
    <w:p w14:paraId="04B6B96E" w14:textId="40E638B4" w:rsidR="00577BC8"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All qualified proposals will be evaluated using the following weighted factors and weights.</w:t>
      </w:r>
    </w:p>
    <w:p w14:paraId="508DA599" w14:textId="0E196808"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The Cole Academy School District</w:t>
      </w:r>
    </w:p>
    <w:p w14:paraId="7FB8C3E2" w14:textId="5313618A"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FY202</w:t>
      </w:r>
      <w:r w:rsidR="00684DB7">
        <w:rPr>
          <w:rFonts w:ascii="Times New Roman" w:hAnsi="Times New Roman" w:cs="Times New Roman"/>
          <w:b/>
          <w:bCs/>
          <w:sz w:val="24"/>
          <w:szCs w:val="24"/>
        </w:rPr>
        <w:t>3</w:t>
      </w:r>
      <w:r w:rsidRPr="00E679E2">
        <w:rPr>
          <w:rFonts w:ascii="Times New Roman" w:hAnsi="Times New Roman" w:cs="Times New Roman"/>
          <w:b/>
          <w:bCs/>
          <w:sz w:val="24"/>
          <w:szCs w:val="24"/>
        </w:rPr>
        <w:t xml:space="preserve"> E-rate Request for Proposals</w:t>
      </w:r>
    </w:p>
    <w:tbl>
      <w:tblPr>
        <w:tblStyle w:val="TableGrid"/>
        <w:tblW w:w="0" w:type="auto"/>
        <w:jc w:val="center"/>
        <w:tblLook w:val="04A0" w:firstRow="1" w:lastRow="0" w:firstColumn="1" w:lastColumn="0" w:noHBand="0" w:noVBand="1"/>
      </w:tblPr>
      <w:tblGrid>
        <w:gridCol w:w="8635"/>
        <w:gridCol w:w="1335"/>
      </w:tblGrid>
      <w:tr w:rsidR="00577BC8" w:rsidRPr="00E679E2" w14:paraId="739A47EF" w14:textId="77777777" w:rsidTr="0071524D">
        <w:trPr>
          <w:jc w:val="center"/>
        </w:trPr>
        <w:tc>
          <w:tcPr>
            <w:tcW w:w="8635" w:type="dxa"/>
          </w:tcPr>
          <w:p w14:paraId="54FA98F4" w14:textId="2E39DA1C"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Criterion</w:t>
            </w:r>
          </w:p>
        </w:tc>
        <w:tc>
          <w:tcPr>
            <w:tcW w:w="1335" w:type="dxa"/>
          </w:tcPr>
          <w:p w14:paraId="2CCA9A9D" w14:textId="116B23BD"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Weight</w:t>
            </w:r>
          </w:p>
        </w:tc>
      </w:tr>
      <w:tr w:rsidR="00577BC8" w:rsidRPr="00E679E2" w14:paraId="160A1C60" w14:textId="77777777" w:rsidTr="0071524D">
        <w:trPr>
          <w:jc w:val="center"/>
        </w:trPr>
        <w:tc>
          <w:tcPr>
            <w:tcW w:w="8635" w:type="dxa"/>
          </w:tcPr>
          <w:p w14:paraId="00C67FEF" w14:textId="494786AE"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Cost of </w:t>
            </w:r>
            <w:r w:rsidR="00016F90">
              <w:rPr>
                <w:rFonts w:ascii="Times New Roman" w:hAnsi="Times New Roman" w:cs="Times New Roman"/>
                <w:sz w:val="24"/>
                <w:szCs w:val="24"/>
              </w:rPr>
              <w:t xml:space="preserve">E-rate </w:t>
            </w:r>
            <w:r w:rsidRPr="00E679E2">
              <w:rPr>
                <w:rFonts w:ascii="Times New Roman" w:hAnsi="Times New Roman" w:cs="Times New Roman"/>
                <w:sz w:val="24"/>
                <w:szCs w:val="24"/>
              </w:rPr>
              <w:t>eligible products and services during initial contract term</w:t>
            </w:r>
          </w:p>
        </w:tc>
        <w:tc>
          <w:tcPr>
            <w:tcW w:w="1335" w:type="dxa"/>
          </w:tcPr>
          <w:p w14:paraId="5A269AB6" w14:textId="6F392AA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30</w:t>
            </w:r>
            <w:r w:rsidR="00577BC8" w:rsidRPr="00E679E2">
              <w:rPr>
                <w:rFonts w:ascii="Times New Roman" w:hAnsi="Times New Roman" w:cs="Times New Roman"/>
                <w:sz w:val="24"/>
                <w:szCs w:val="24"/>
              </w:rPr>
              <w:t>%</w:t>
            </w:r>
          </w:p>
        </w:tc>
      </w:tr>
      <w:tr w:rsidR="00577BC8" w:rsidRPr="00E679E2" w14:paraId="1DDAD2D8" w14:textId="77777777" w:rsidTr="0071524D">
        <w:trPr>
          <w:jc w:val="center"/>
        </w:trPr>
        <w:tc>
          <w:tcPr>
            <w:tcW w:w="8635" w:type="dxa"/>
          </w:tcPr>
          <w:p w14:paraId="1CEF4F2A" w14:textId="4F7ACEA7"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Cost of E-rate ineligible equipment/services:</w:t>
            </w:r>
          </w:p>
        </w:tc>
        <w:tc>
          <w:tcPr>
            <w:tcW w:w="1335" w:type="dxa"/>
          </w:tcPr>
          <w:p w14:paraId="23BCD241" w14:textId="0D1567A8"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20</w:t>
            </w:r>
            <w:r w:rsidR="00643E05" w:rsidRPr="00E679E2">
              <w:rPr>
                <w:rFonts w:ascii="Times New Roman" w:hAnsi="Times New Roman" w:cs="Times New Roman"/>
                <w:sz w:val="24"/>
                <w:szCs w:val="24"/>
              </w:rPr>
              <w:t>%</w:t>
            </w:r>
          </w:p>
        </w:tc>
      </w:tr>
      <w:tr w:rsidR="0071524D" w:rsidRPr="00E679E2" w14:paraId="1DEDE616" w14:textId="77777777" w:rsidTr="0071524D">
        <w:trPr>
          <w:jc w:val="center"/>
        </w:trPr>
        <w:tc>
          <w:tcPr>
            <w:tcW w:w="8635" w:type="dxa"/>
          </w:tcPr>
          <w:p w14:paraId="440A956A" w14:textId="5D15C30C"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Experience providing similar services</w:t>
            </w:r>
          </w:p>
        </w:tc>
        <w:tc>
          <w:tcPr>
            <w:tcW w:w="1335" w:type="dxa"/>
          </w:tcPr>
          <w:p w14:paraId="6512D122" w14:textId="3C59E7F3"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2B112B7A" w14:textId="77777777" w:rsidTr="0071524D">
        <w:trPr>
          <w:jc w:val="center"/>
        </w:trPr>
        <w:tc>
          <w:tcPr>
            <w:tcW w:w="8635" w:type="dxa"/>
          </w:tcPr>
          <w:p w14:paraId="6ED76A07" w14:textId="55FFFDA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Service quality/ability to respond in timely manner</w:t>
            </w:r>
          </w:p>
        </w:tc>
        <w:tc>
          <w:tcPr>
            <w:tcW w:w="1335" w:type="dxa"/>
          </w:tcPr>
          <w:p w14:paraId="590B8C45" w14:textId="3D63EF8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sidR="0071524D" w:rsidRPr="00E679E2">
              <w:rPr>
                <w:rFonts w:ascii="Times New Roman" w:hAnsi="Times New Roman" w:cs="Times New Roman"/>
                <w:sz w:val="24"/>
                <w:szCs w:val="24"/>
              </w:rPr>
              <w:t>0</w:t>
            </w:r>
            <w:r w:rsidRPr="00E679E2">
              <w:rPr>
                <w:rFonts w:ascii="Times New Roman" w:hAnsi="Times New Roman" w:cs="Times New Roman"/>
                <w:sz w:val="24"/>
                <w:szCs w:val="24"/>
              </w:rPr>
              <w:t>%</w:t>
            </w:r>
          </w:p>
        </w:tc>
      </w:tr>
      <w:tr w:rsidR="00577BC8" w:rsidRPr="00E679E2" w14:paraId="446F8EDC" w14:textId="77777777" w:rsidTr="0071524D">
        <w:trPr>
          <w:jc w:val="center"/>
        </w:trPr>
        <w:tc>
          <w:tcPr>
            <w:tcW w:w="8635" w:type="dxa"/>
          </w:tcPr>
          <w:p w14:paraId="4CBDBD30" w14:textId="6869F35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Company qualifications, with financial information &amp; pending/current litigation</w:t>
            </w:r>
          </w:p>
        </w:tc>
        <w:tc>
          <w:tcPr>
            <w:tcW w:w="1335" w:type="dxa"/>
          </w:tcPr>
          <w:p w14:paraId="260FBA6C" w14:textId="4A0C6D9A"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577BC8" w:rsidRPr="00E679E2" w14:paraId="789409EB" w14:textId="77777777" w:rsidTr="0071524D">
        <w:trPr>
          <w:jc w:val="center"/>
        </w:trPr>
        <w:tc>
          <w:tcPr>
            <w:tcW w:w="8635" w:type="dxa"/>
          </w:tcPr>
          <w:p w14:paraId="06C86EA8" w14:textId="0A3C033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Familiarity with Cole Academy school sites</w:t>
            </w:r>
          </w:p>
        </w:tc>
        <w:tc>
          <w:tcPr>
            <w:tcW w:w="1335" w:type="dxa"/>
          </w:tcPr>
          <w:p w14:paraId="5249E99D" w14:textId="01DBA9C2"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016F90" w:rsidRPr="00E679E2" w14:paraId="08876C82" w14:textId="77777777" w:rsidTr="0071524D">
        <w:trPr>
          <w:jc w:val="center"/>
        </w:trPr>
        <w:tc>
          <w:tcPr>
            <w:tcW w:w="8635" w:type="dxa"/>
          </w:tcPr>
          <w:p w14:paraId="4CE33FF7" w14:textId="413F44C9"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Completeness and timeliness of Proposal</w:t>
            </w:r>
          </w:p>
        </w:tc>
        <w:tc>
          <w:tcPr>
            <w:tcW w:w="1335" w:type="dxa"/>
          </w:tcPr>
          <w:p w14:paraId="4519C42B" w14:textId="7FF515A4"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3ACE2376" w14:textId="77777777" w:rsidTr="0071524D">
        <w:trPr>
          <w:jc w:val="center"/>
        </w:trPr>
        <w:tc>
          <w:tcPr>
            <w:tcW w:w="8635" w:type="dxa"/>
          </w:tcPr>
          <w:p w14:paraId="3177A880" w14:textId="7A5BDAB4"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Total</w:t>
            </w:r>
          </w:p>
        </w:tc>
        <w:tc>
          <w:tcPr>
            <w:tcW w:w="1335" w:type="dxa"/>
          </w:tcPr>
          <w:p w14:paraId="56880254" w14:textId="34B75F39"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100%</w:t>
            </w:r>
          </w:p>
        </w:tc>
      </w:tr>
    </w:tbl>
    <w:p w14:paraId="608CBF5B" w14:textId="24E7A4D8"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8</w:t>
      </w:r>
      <w:r w:rsidR="004D6FB1" w:rsidRPr="00E679E2">
        <w:rPr>
          <w:rFonts w:ascii="Times New Roman" w:hAnsi="Times New Roman" w:cs="Times New Roman"/>
          <w:b/>
          <w:bCs/>
          <w:sz w:val="24"/>
          <w:szCs w:val="24"/>
        </w:rPr>
        <w:t xml:space="preserve"> Other Specification</w:t>
      </w:r>
    </w:p>
    <w:p w14:paraId="601AF040" w14:textId="05B28E53" w:rsidR="005A0F27" w:rsidRPr="00E679E2" w:rsidRDefault="0071524D"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 other specifications are available.</w:t>
      </w:r>
    </w:p>
    <w:p w14:paraId="403453C2" w14:textId="06B65352"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9</w:t>
      </w:r>
      <w:r w:rsidR="004D6FB1" w:rsidRPr="00E679E2">
        <w:rPr>
          <w:rFonts w:ascii="Times New Roman" w:hAnsi="Times New Roman" w:cs="Times New Roman"/>
          <w:b/>
          <w:bCs/>
          <w:sz w:val="24"/>
          <w:szCs w:val="24"/>
        </w:rPr>
        <w:t xml:space="preserve"> RFP Protest</w:t>
      </w:r>
    </w:p>
    <w:p w14:paraId="2F81BEF6" w14:textId="4A9F7560" w:rsidR="005A0F27" w:rsidRDefault="0071524D" w:rsidP="0071524D">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 Responder may file a protest against the award of the Contract to any other Responder by following the </w:t>
      </w:r>
      <w:r w:rsidR="00E96269">
        <w:rPr>
          <w:rFonts w:ascii="Times New Roman" w:hAnsi="Times New Roman" w:cs="Times New Roman"/>
          <w:sz w:val="24"/>
          <w:szCs w:val="24"/>
        </w:rPr>
        <w:t>Cole Academy</w:t>
      </w:r>
      <w:r w:rsidRPr="00E679E2">
        <w:rPr>
          <w:rFonts w:ascii="Times New Roman" w:hAnsi="Times New Roman" w:cs="Times New Roman"/>
          <w:sz w:val="24"/>
          <w:szCs w:val="24"/>
        </w:rPr>
        <w:t xml:space="preserve"> bid protest procedures. The protest must be in writing, filed within three (3) business days after RFP award notification, and must set forth all grounds for the</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protest. These requirements are to be strictly construed. Untimely protests and/or grounds not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set forth in the protest will not be considered. Further, the failure to comply with these protest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requirements will constitute a waiver of the right to challenge and forever bar the Responder</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from challenging, whether before the </w:t>
      </w:r>
      <w:r w:rsidR="00E96269">
        <w:rPr>
          <w:rFonts w:ascii="Times New Roman" w:hAnsi="Times New Roman" w:cs="Times New Roman"/>
          <w:sz w:val="24"/>
          <w:szCs w:val="24"/>
        </w:rPr>
        <w:t xml:space="preserve">Cole Academy </w:t>
      </w:r>
      <w:r w:rsidRPr="00E679E2">
        <w:rPr>
          <w:rFonts w:ascii="Times New Roman" w:hAnsi="Times New Roman" w:cs="Times New Roman"/>
          <w:sz w:val="24"/>
          <w:szCs w:val="24"/>
        </w:rPr>
        <w:t>or any administrative or judicial tribunal, any</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particular RFP(s), the RFP </w:t>
      </w:r>
      <w:r w:rsidR="00951451" w:rsidRPr="00E679E2">
        <w:rPr>
          <w:rFonts w:ascii="Times New Roman" w:hAnsi="Times New Roman" w:cs="Times New Roman"/>
          <w:sz w:val="24"/>
          <w:szCs w:val="24"/>
        </w:rPr>
        <w:t>process,</w:t>
      </w:r>
      <w:r w:rsidRPr="00E679E2">
        <w:rPr>
          <w:rFonts w:ascii="Times New Roman" w:hAnsi="Times New Roman" w:cs="Times New Roman"/>
          <w:sz w:val="24"/>
          <w:szCs w:val="24"/>
        </w:rPr>
        <w:t xml:space="preserve"> or any ground not set forth in the protest. The </w:t>
      </w:r>
      <w:r w:rsidR="00E96269">
        <w:rPr>
          <w:rFonts w:ascii="Times New Roman" w:hAnsi="Times New Roman" w:cs="Times New Roman"/>
          <w:sz w:val="24"/>
          <w:szCs w:val="24"/>
        </w:rPr>
        <w:t xml:space="preserve">Cole Academy </w:t>
      </w:r>
      <w:r w:rsidRPr="00E679E2">
        <w:rPr>
          <w:rFonts w:ascii="Times New Roman" w:hAnsi="Times New Roman" w:cs="Times New Roman"/>
          <w:sz w:val="24"/>
          <w:szCs w:val="24"/>
        </w:rPr>
        <w:t>will</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provide a written response within 30 working days to any timely RFP protest.</w:t>
      </w:r>
      <w:r w:rsidRPr="00E679E2">
        <w:rPr>
          <w:rFonts w:ascii="Times New Roman" w:hAnsi="Times New Roman" w:cs="Times New Roman"/>
          <w:sz w:val="24"/>
          <w:szCs w:val="24"/>
        </w:rPr>
        <w:cr/>
      </w:r>
    </w:p>
    <w:p w14:paraId="21384D0B" w14:textId="5E953C91" w:rsidR="00E96269" w:rsidRDefault="00E96269" w:rsidP="0071524D">
      <w:pPr>
        <w:tabs>
          <w:tab w:val="left" w:pos="660"/>
        </w:tabs>
        <w:spacing w:before="84"/>
        <w:outlineLvl w:val="2"/>
        <w:rPr>
          <w:rFonts w:ascii="Times New Roman" w:hAnsi="Times New Roman" w:cs="Times New Roman"/>
          <w:sz w:val="24"/>
          <w:szCs w:val="24"/>
        </w:rPr>
      </w:pPr>
      <w:r w:rsidRPr="00E96269">
        <w:rPr>
          <w:rFonts w:ascii="Times New Roman" w:hAnsi="Times New Roman" w:cs="Times New Roman"/>
          <w:b/>
          <w:bCs/>
          <w:sz w:val="24"/>
          <w:szCs w:val="24"/>
        </w:rPr>
        <w:t>D.</w:t>
      </w:r>
      <w:r>
        <w:rPr>
          <w:rFonts w:ascii="Times New Roman" w:hAnsi="Times New Roman" w:cs="Times New Roman"/>
          <w:sz w:val="24"/>
          <w:szCs w:val="24"/>
        </w:rPr>
        <w:t xml:space="preserve">  </w:t>
      </w:r>
      <w:r w:rsidRPr="000E4AF9">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(BMIC</w:t>
      </w:r>
      <w:r w:rsidR="00684DB7">
        <w:rPr>
          <w:rFonts w:ascii="Times New Roman" w:hAnsi="Times New Roman" w:cs="Times New Roman"/>
          <w:b/>
          <w:bCs/>
          <w:sz w:val="24"/>
          <w:szCs w:val="24"/>
        </w:rPr>
        <w:t xml:space="preserve">) </w:t>
      </w:r>
      <w:r>
        <w:rPr>
          <w:rFonts w:ascii="Times New Roman" w:hAnsi="Times New Roman" w:cs="Times New Roman"/>
          <w:b/>
          <w:bCs/>
          <w:sz w:val="24"/>
          <w:szCs w:val="24"/>
        </w:rPr>
        <w:t>Worksheets</w:t>
      </w:r>
    </w:p>
    <w:tbl>
      <w:tblPr>
        <w:tblStyle w:val="TableGrid"/>
        <w:tblW w:w="0" w:type="auto"/>
        <w:tblLook w:val="04A0" w:firstRow="1" w:lastRow="0" w:firstColumn="1" w:lastColumn="0" w:noHBand="0" w:noVBand="1"/>
      </w:tblPr>
      <w:tblGrid>
        <w:gridCol w:w="957"/>
        <w:gridCol w:w="1205"/>
        <w:gridCol w:w="738"/>
        <w:gridCol w:w="681"/>
        <w:gridCol w:w="533"/>
        <w:gridCol w:w="769"/>
        <w:gridCol w:w="810"/>
        <w:gridCol w:w="771"/>
        <w:gridCol w:w="1243"/>
        <w:gridCol w:w="719"/>
        <w:gridCol w:w="719"/>
        <w:gridCol w:w="825"/>
      </w:tblGrid>
      <w:tr w:rsidR="006F0464" w14:paraId="6FE40EA8" w14:textId="77777777" w:rsidTr="0068693F">
        <w:tc>
          <w:tcPr>
            <w:tcW w:w="18030" w:type="dxa"/>
            <w:gridSpan w:val="12"/>
          </w:tcPr>
          <w:p w14:paraId="355A9A73" w14:textId="77777777" w:rsidR="006F0464" w:rsidRPr="000E4AF9" w:rsidRDefault="006F0464" w:rsidP="00732E42">
            <w:pPr>
              <w:jc w:val="center"/>
              <w:rPr>
                <w:rFonts w:ascii="Times New Roman" w:hAnsi="Times New Roman" w:cs="Times New Roman"/>
                <w:b/>
                <w:bCs/>
                <w:sz w:val="24"/>
                <w:szCs w:val="24"/>
              </w:rPr>
            </w:pPr>
            <w:r w:rsidRPr="000E4AF9">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 xml:space="preserve">(BMIC) </w:t>
            </w:r>
            <w:r w:rsidRPr="000E4AF9">
              <w:rPr>
                <w:rFonts w:ascii="Times New Roman" w:hAnsi="Times New Roman" w:cs="Times New Roman"/>
                <w:b/>
                <w:bCs/>
                <w:sz w:val="24"/>
                <w:szCs w:val="24"/>
              </w:rPr>
              <w:t>Worksheet</w:t>
            </w:r>
          </w:p>
        </w:tc>
      </w:tr>
      <w:tr w:rsidR="006F0464" w14:paraId="4C3B0FA7" w14:textId="77777777" w:rsidTr="0068693F">
        <w:tc>
          <w:tcPr>
            <w:tcW w:w="18030" w:type="dxa"/>
            <w:gridSpan w:val="12"/>
          </w:tcPr>
          <w:p w14:paraId="1B133DEB" w14:textId="48D99D5C" w:rsidR="006F0464" w:rsidRDefault="006F0464" w:rsidP="00732E42">
            <w:pPr>
              <w:jc w:val="center"/>
              <w:rPr>
                <w:rFonts w:ascii="Times New Roman" w:hAnsi="Times New Roman" w:cs="Times New Roman"/>
                <w:sz w:val="24"/>
                <w:szCs w:val="24"/>
              </w:rPr>
            </w:pPr>
            <w:r>
              <w:rPr>
                <w:rFonts w:ascii="Times New Roman" w:hAnsi="Times New Roman" w:cs="Times New Roman"/>
                <w:sz w:val="24"/>
                <w:szCs w:val="24"/>
              </w:rPr>
              <w:t>Form 470 #</w:t>
            </w:r>
            <w:r w:rsidR="002C0AE4">
              <w:rPr>
                <w:rFonts w:ascii="Times New Roman" w:hAnsi="Times New Roman" w:cs="Times New Roman"/>
                <w:sz w:val="24"/>
                <w:szCs w:val="24"/>
              </w:rPr>
              <w:t>30001605</w:t>
            </w:r>
          </w:p>
        </w:tc>
      </w:tr>
      <w:tr w:rsidR="0068693F" w14:paraId="7F386D2C" w14:textId="77777777" w:rsidTr="0068693F">
        <w:tc>
          <w:tcPr>
            <w:tcW w:w="1828" w:type="dxa"/>
          </w:tcPr>
          <w:p w14:paraId="10D444C0"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Devise Description</w:t>
            </w:r>
          </w:p>
        </w:tc>
        <w:tc>
          <w:tcPr>
            <w:tcW w:w="1729" w:type="dxa"/>
          </w:tcPr>
          <w:p w14:paraId="3A5E2D60"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Mfg. Part #</w:t>
            </w:r>
          </w:p>
        </w:tc>
        <w:tc>
          <w:tcPr>
            <w:tcW w:w="1811" w:type="dxa"/>
          </w:tcPr>
          <w:p w14:paraId="49FF9B7C"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Address</w:t>
            </w:r>
          </w:p>
        </w:tc>
        <w:tc>
          <w:tcPr>
            <w:tcW w:w="1205" w:type="dxa"/>
          </w:tcPr>
          <w:p w14:paraId="6DFCB531"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City</w:t>
            </w:r>
          </w:p>
        </w:tc>
        <w:tc>
          <w:tcPr>
            <w:tcW w:w="656" w:type="dxa"/>
          </w:tcPr>
          <w:p w14:paraId="12C00E24"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State</w:t>
            </w:r>
          </w:p>
        </w:tc>
        <w:tc>
          <w:tcPr>
            <w:tcW w:w="1357" w:type="dxa"/>
          </w:tcPr>
          <w:p w14:paraId="6CEB3FEF"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School Name</w:t>
            </w:r>
          </w:p>
        </w:tc>
        <w:tc>
          <w:tcPr>
            <w:tcW w:w="1380" w:type="dxa"/>
          </w:tcPr>
          <w:p w14:paraId="1800B142"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Product Type</w:t>
            </w:r>
          </w:p>
        </w:tc>
        <w:tc>
          <w:tcPr>
            <w:tcW w:w="989" w:type="dxa"/>
          </w:tcPr>
          <w:p w14:paraId="6D9CE726"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Quantity</w:t>
            </w:r>
          </w:p>
        </w:tc>
        <w:tc>
          <w:tcPr>
            <w:tcW w:w="2234" w:type="dxa"/>
          </w:tcPr>
          <w:p w14:paraId="375C8328"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Serial#</w:t>
            </w:r>
          </w:p>
        </w:tc>
        <w:tc>
          <w:tcPr>
            <w:tcW w:w="1799" w:type="dxa"/>
          </w:tcPr>
          <w:p w14:paraId="7320742A"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415" w:type="dxa"/>
          </w:tcPr>
          <w:p w14:paraId="3F1558E8"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Eligible Cost</w:t>
            </w:r>
          </w:p>
        </w:tc>
        <w:tc>
          <w:tcPr>
            <w:tcW w:w="1627" w:type="dxa"/>
          </w:tcPr>
          <w:p w14:paraId="31009A9E"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Ineligible Cost</w:t>
            </w:r>
          </w:p>
        </w:tc>
      </w:tr>
      <w:tr w:rsidR="0068693F" w14:paraId="0667759E" w14:textId="77777777" w:rsidTr="0068693F">
        <w:tc>
          <w:tcPr>
            <w:tcW w:w="1828" w:type="dxa"/>
          </w:tcPr>
          <w:p w14:paraId="32C11FA8"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Peplink Balance </w:t>
            </w:r>
          </w:p>
        </w:tc>
        <w:tc>
          <w:tcPr>
            <w:tcW w:w="1729" w:type="dxa"/>
          </w:tcPr>
          <w:p w14:paraId="35E82E73" w14:textId="77777777" w:rsidR="006F0464" w:rsidRPr="00442A8F" w:rsidRDefault="006F0464" w:rsidP="00677B30">
            <w:pPr>
              <w:jc w:val="right"/>
              <w:rPr>
                <w:rFonts w:ascii="Times New Roman" w:hAnsi="Times New Roman" w:cs="Times New Roman"/>
                <w:sz w:val="20"/>
                <w:szCs w:val="20"/>
              </w:rPr>
            </w:pPr>
            <w:r w:rsidRPr="00A81068">
              <w:rPr>
                <w:rFonts w:ascii="Calibri" w:hAnsi="Calibri" w:cs="Calibri"/>
                <w:lang w:val="es-ES"/>
              </w:rPr>
              <w:t>BPL-310X-LTEA-R</w:t>
            </w:r>
          </w:p>
        </w:tc>
        <w:tc>
          <w:tcPr>
            <w:tcW w:w="1811" w:type="dxa"/>
          </w:tcPr>
          <w:p w14:paraId="274AB105"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2921 E. Coleman Rd.</w:t>
            </w:r>
          </w:p>
        </w:tc>
        <w:tc>
          <w:tcPr>
            <w:tcW w:w="1205" w:type="dxa"/>
          </w:tcPr>
          <w:p w14:paraId="7775CBFA"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East Lansing</w:t>
            </w:r>
          </w:p>
        </w:tc>
        <w:tc>
          <w:tcPr>
            <w:tcW w:w="656" w:type="dxa"/>
          </w:tcPr>
          <w:p w14:paraId="7D1F3ABD"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57" w:type="dxa"/>
          </w:tcPr>
          <w:p w14:paraId="321D6DDB"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80" w:type="dxa"/>
          </w:tcPr>
          <w:p w14:paraId="2E0C3484"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Router</w:t>
            </w:r>
          </w:p>
        </w:tc>
        <w:tc>
          <w:tcPr>
            <w:tcW w:w="989" w:type="dxa"/>
          </w:tcPr>
          <w:p w14:paraId="25476A25"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tcPr>
          <w:p w14:paraId="3FBFDE24" w14:textId="77777777" w:rsidR="006F0464" w:rsidRPr="00442A8F" w:rsidRDefault="006F0464" w:rsidP="00677B30">
            <w:pPr>
              <w:jc w:val="right"/>
              <w:rPr>
                <w:rFonts w:ascii="Times New Roman" w:hAnsi="Times New Roman" w:cs="Times New Roman"/>
                <w:sz w:val="20"/>
                <w:szCs w:val="20"/>
              </w:rPr>
            </w:pPr>
            <w:r>
              <w:rPr>
                <w:lang w:val="es-ES"/>
              </w:rPr>
              <w:t>1925-F1DD-FA3E</w:t>
            </w:r>
          </w:p>
        </w:tc>
        <w:tc>
          <w:tcPr>
            <w:tcW w:w="1799" w:type="dxa"/>
          </w:tcPr>
          <w:p w14:paraId="3EB9D69B" w14:textId="6F99A0FD"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15" w:type="dxa"/>
          </w:tcPr>
          <w:p w14:paraId="7A6AD5BE" w14:textId="77777777" w:rsidR="006F0464" w:rsidRPr="00442A8F" w:rsidRDefault="006F0464" w:rsidP="00677B30">
            <w:pPr>
              <w:jc w:val="right"/>
              <w:rPr>
                <w:rFonts w:ascii="Times New Roman" w:hAnsi="Times New Roman" w:cs="Times New Roman"/>
                <w:sz w:val="20"/>
                <w:szCs w:val="20"/>
              </w:rPr>
            </w:pPr>
          </w:p>
        </w:tc>
        <w:tc>
          <w:tcPr>
            <w:tcW w:w="1627" w:type="dxa"/>
          </w:tcPr>
          <w:p w14:paraId="6F96C744" w14:textId="77777777" w:rsidR="006F0464" w:rsidRPr="00442A8F" w:rsidRDefault="006F0464" w:rsidP="00677B30">
            <w:pPr>
              <w:jc w:val="right"/>
              <w:rPr>
                <w:rFonts w:ascii="Times New Roman" w:hAnsi="Times New Roman" w:cs="Times New Roman"/>
                <w:sz w:val="20"/>
                <w:szCs w:val="20"/>
              </w:rPr>
            </w:pPr>
          </w:p>
        </w:tc>
      </w:tr>
      <w:tr w:rsidR="0068693F" w14:paraId="64F6E641" w14:textId="77777777" w:rsidTr="0068693F">
        <w:tc>
          <w:tcPr>
            <w:tcW w:w="1828" w:type="dxa"/>
          </w:tcPr>
          <w:p w14:paraId="4A17CFE4" w14:textId="77777777" w:rsidR="006F0464" w:rsidRPr="00442A8F" w:rsidRDefault="006F0464" w:rsidP="00677B30">
            <w:pPr>
              <w:jc w:val="right"/>
              <w:rPr>
                <w:rFonts w:ascii="Times New Roman" w:hAnsi="Times New Roman" w:cs="Times New Roman"/>
                <w:sz w:val="20"/>
                <w:szCs w:val="20"/>
              </w:rPr>
            </w:pPr>
            <w:r w:rsidRPr="00A81068">
              <w:rPr>
                <w:rFonts w:ascii="Calibri" w:hAnsi="Calibri" w:cs="Calibri"/>
                <w:lang w:val="es-ES"/>
              </w:rPr>
              <w:t xml:space="preserve">Ubiquiti Dream Machine </w:t>
            </w:r>
          </w:p>
        </w:tc>
        <w:tc>
          <w:tcPr>
            <w:tcW w:w="1729" w:type="dxa"/>
          </w:tcPr>
          <w:p w14:paraId="0E8F3F17" w14:textId="77777777" w:rsidR="006F0464" w:rsidRPr="00442A8F" w:rsidRDefault="006F0464" w:rsidP="00677B30">
            <w:pPr>
              <w:jc w:val="right"/>
              <w:rPr>
                <w:rFonts w:ascii="Times New Roman" w:hAnsi="Times New Roman" w:cs="Times New Roman"/>
                <w:sz w:val="20"/>
                <w:szCs w:val="20"/>
              </w:rPr>
            </w:pPr>
            <w:r>
              <w:rPr>
                <w:lang w:val="es-ES"/>
              </w:rPr>
              <w:t>UDM-PRO</w:t>
            </w:r>
          </w:p>
        </w:tc>
        <w:tc>
          <w:tcPr>
            <w:tcW w:w="1811" w:type="dxa"/>
          </w:tcPr>
          <w:p w14:paraId="2873FFFE"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2921 E. Coleman Rd.</w:t>
            </w:r>
          </w:p>
        </w:tc>
        <w:tc>
          <w:tcPr>
            <w:tcW w:w="1205" w:type="dxa"/>
          </w:tcPr>
          <w:p w14:paraId="05307451"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East Lansing</w:t>
            </w:r>
          </w:p>
        </w:tc>
        <w:tc>
          <w:tcPr>
            <w:tcW w:w="656" w:type="dxa"/>
          </w:tcPr>
          <w:p w14:paraId="2EEAEE04"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57" w:type="dxa"/>
          </w:tcPr>
          <w:p w14:paraId="05B9D7D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80" w:type="dxa"/>
          </w:tcPr>
          <w:p w14:paraId="4599F20D"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989" w:type="dxa"/>
          </w:tcPr>
          <w:p w14:paraId="3DE7B73D"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tcPr>
          <w:p w14:paraId="7D6D62D1" w14:textId="77777777" w:rsidR="006F0464" w:rsidRPr="00442A8F" w:rsidRDefault="006F0464" w:rsidP="00677B30">
            <w:pPr>
              <w:jc w:val="right"/>
              <w:rPr>
                <w:rFonts w:ascii="Times New Roman" w:hAnsi="Times New Roman" w:cs="Times New Roman"/>
                <w:sz w:val="20"/>
                <w:szCs w:val="20"/>
              </w:rPr>
            </w:pPr>
            <w:r>
              <w:rPr>
                <w:lang w:val="es-ES"/>
              </w:rPr>
              <w:t>68D79A21EFF6</w:t>
            </w:r>
          </w:p>
        </w:tc>
        <w:tc>
          <w:tcPr>
            <w:tcW w:w="1799" w:type="dxa"/>
          </w:tcPr>
          <w:p w14:paraId="6874ECF3" w14:textId="75E28E17"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15" w:type="dxa"/>
          </w:tcPr>
          <w:p w14:paraId="68B31E63" w14:textId="77777777" w:rsidR="006F0464" w:rsidRPr="00442A8F" w:rsidRDefault="006F0464" w:rsidP="00677B30">
            <w:pPr>
              <w:jc w:val="right"/>
              <w:rPr>
                <w:rFonts w:ascii="Times New Roman" w:hAnsi="Times New Roman" w:cs="Times New Roman"/>
                <w:sz w:val="20"/>
                <w:szCs w:val="20"/>
              </w:rPr>
            </w:pPr>
          </w:p>
        </w:tc>
        <w:tc>
          <w:tcPr>
            <w:tcW w:w="1627" w:type="dxa"/>
          </w:tcPr>
          <w:p w14:paraId="3AA19C53" w14:textId="77777777" w:rsidR="006F0464" w:rsidRPr="00442A8F" w:rsidRDefault="006F0464" w:rsidP="00677B30">
            <w:pPr>
              <w:jc w:val="right"/>
              <w:rPr>
                <w:rFonts w:ascii="Times New Roman" w:hAnsi="Times New Roman" w:cs="Times New Roman"/>
                <w:sz w:val="20"/>
                <w:szCs w:val="20"/>
              </w:rPr>
            </w:pPr>
          </w:p>
        </w:tc>
      </w:tr>
      <w:tr w:rsidR="0068693F" w14:paraId="5612A04C" w14:textId="77777777" w:rsidTr="0068693F">
        <w:tc>
          <w:tcPr>
            <w:tcW w:w="1828" w:type="dxa"/>
          </w:tcPr>
          <w:p w14:paraId="6EEC3E1A"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Ubiquiti WAP</w:t>
            </w:r>
          </w:p>
        </w:tc>
        <w:tc>
          <w:tcPr>
            <w:tcW w:w="1729" w:type="dxa"/>
          </w:tcPr>
          <w:p w14:paraId="78175A43" w14:textId="77777777" w:rsidR="006F0464" w:rsidRPr="00442A8F" w:rsidRDefault="006F0464" w:rsidP="00677B30">
            <w:pPr>
              <w:jc w:val="right"/>
              <w:rPr>
                <w:rFonts w:ascii="Times New Roman" w:hAnsi="Times New Roman" w:cs="Times New Roman"/>
                <w:sz w:val="20"/>
                <w:szCs w:val="20"/>
              </w:rPr>
            </w:pPr>
            <w:r>
              <w:rPr>
                <w:lang w:val="es-ES"/>
              </w:rPr>
              <w:t>UAP-AC-HD</w:t>
            </w:r>
          </w:p>
        </w:tc>
        <w:tc>
          <w:tcPr>
            <w:tcW w:w="1811" w:type="dxa"/>
          </w:tcPr>
          <w:p w14:paraId="32EEAF0E"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2921 E. Coleman Rd.</w:t>
            </w:r>
          </w:p>
        </w:tc>
        <w:tc>
          <w:tcPr>
            <w:tcW w:w="1205" w:type="dxa"/>
          </w:tcPr>
          <w:p w14:paraId="09BE898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East Lansing</w:t>
            </w:r>
          </w:p>
        </w:tc>
        <w:tc>
          <w:tcPr>
            <w:tcW w:w="656" w:type="dxa"/>
          </w:tcPr>
          <w:p w14:paraId="6DAEA08F"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57" w:type="dxa"/>
          </w:tcPr>
          <w:p w14:paraId="5F5287B5"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80" w:type="dxa"/>
          </w:tcPr>
          <w:p w14:paraId="7C2D0B09"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WAP</w:t>
            </w:r>
          </w:p>
        </w:tc>
        <w:tc>
          <w:tcPr>
            <w:tcW w:w="989" w:type="dxa"/>
          </w:tcPr>
          <w:p w14:paraId="670D41C4" w14:textId="08780631" w:rsidR="006F0464"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10</w:t>
            </w:r>
          </w:p>
        </w:tc>
        <w:tc>
          <w:tcPr>
            <w:tcW w:w="2234" w:type="dxa"/>
          </w:tcPr>
          <w:p w14:paraId="7CD45AA8"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 xml:space="preserve">F09FC26E594C </w:t>
            </w:r>
          </w:p>
          <w:p w14:paraId="79A6CB99"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F09FC26E6664</w:t>
            </w:r>
          </w:p>
          <w:p w14:paraId="0EDDB46E"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F09FC26E66E0</w:t>
            </w:r>
          </w:p>
          <w:p w14:paraId="6A5F9F93"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F09FC26E6824</w:t>
            </w:r>
          </w:p>
          <w:p w14:paraId="7179AC68"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F09FC26E6930</w:t>
            </w:r>
          </w:p>
          <w:p w14:paraId="63D80219"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68D79A2AA229</w:t>
            </w:r>
          </w:p>
          <w:p w14:paraId="70D55DB5"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68D79A2A9B8D</w:t>
            </w:r>
          </w:p>
          <w:p w14:paraId="4478E6C9"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68D79A2AA15D</w:t>
            </w:r>
          </w:p>
          <w:p w14:paraId="6D3A7493" w14:textId="77777777" w:rsidR="009219C7" w:rsidRPr="009219C7"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68D79A2AA199</w:t>
            </w:r>
          </w:p>
          <w:p w14:paraId="07C469A5" w14:textId="76971725" w:rsidR="006F0464" w:rsidRPr="00442A8F" w:rsidRDefault="009219C7" w:rsidP="009219C7">
            <w:pPr>
              <w:jc w:val="right"/>
              <w:rPr>
                <w:rFonts w:ascii="Times New Roman" w:hAnsi="Times New Roman" w:cs="Times New Roman"/>
                <w:sz w:val="20"/>
                <w:szCs w:val="20"/>
              </w:rPr>
            </w:pPr>
            <w:r w:rsidRPr="009219C7">
              <w:rPr>
                <w:rFonts w:ascii="Times New Roman" w:hAnsi="Times New Roman" w:cs="Times New Roman"/>
                <w:sz w:val="20"/>
                <w:szCs w:val="20"/>
              </w:rPr>
              <w:t>68D79A2AA219</w:t>
            </w:r>
          </w:p>
        </w:tc>
        <w:tc>
          <w:tcPr>
            <w:tcW w:w="1799" w:type="dxa"/>
          </w:tcPr>
          <w:p w14:paraId="151592A5" w14:textId="22E1FD2B"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15" w:type="dxa"/>
          </w:tcPr>
          <w:p w14:paraId="77A78427" w14:textId="77777777" w:rsidR="006F0464" w:rsidRPr="00442A8F" w:rsidRDefault="006F0464" w:rsidP="00677B30">
            <w:pPr>
              <w:jc w:val="right"/>
              <w:rPr>
                <w:rFonts w:ascii="Times New Roman" w:hAnsi="Times New Roman" w:cs="Times New Roman"/>
                <w:sz w:val="20"/>
                <w:szCs w:val="20"/>
              </w:rPr>
            </w:pPr>
          </w:p>
        </w:tc>
        <w:tc>
          <w:tcPr>
            <w:tcW w:w="1627" w:type="dxa"/>
          </w:tcPr>
          <w:p w14:paraId="7085BF8E" w14:textId="77777777" w:rsidR="006F0464" w:rsidRPr="00442A8F" w:rsidRDefault="006F0464" w:rsidP="00677B30">
            <w:pPr>
              <w:jc w:val="right"/>
              <w:rPr>
                <w:rFonts w:ascii="Times New Roman" w:hAnsi="Times New Roman" w:cs="Times New Roman"/>
                <w:sz w:val="20"/>
                <w:szCs w:val="20"/>
              </w:rPr>
            </w:pPr>
          </w:p>
        </w:tc>
      </w:tr>
      <w:tr w:rsidR="0068693F" w14:paraId="2774D450" w14:textId="77777777" w:rsidTr="0068693F">
        <w:tc>
          <w:tcPr>
            <w:tcW w:w="1828" w:type="dxa"/>
          </w:tcPr>
          <w:p w14:paraId="7D2FF4E5" w14:textId="6C1F5DD2" w:rsidR="009219C7" w:rsidRDefault="009219C7" w:rsidP="00677B30">
            <w:pPr>
              <w:jc w:val="right"/>
              <w:rPr>
                <w:rFonts w:ascii="Times New Roman" w:hAnsi="Times New Roman" w:cs="Times New Roman"/>
                <w:sz w:val="20"/>
                <w:szCs w:val="20"/>
              </w:rPr>
            </w:pPr>
            <w:r>
              <w:rPr>
                <w:rFonts w:ascii="Times New Roman" w:hAnsi="Times New Roman" w:cs="Times New Roman"/>
                <w:sz w:val="20"/>
                <w:szCs w:val="20"/>
              </w:rPr>
              <w:t>Cisco Switch</w:t>
            </w:r>
          </w:p>
        </w:tc>
        <w:tc>
          <w:tcPr>
            <w:tcW w:w="1729" w:type="dxa"/>
          </w:tcPr>
          <w:p w14:paraId="33D2E0B7" w14:textId="1E845210" w:rsidR="009219C7" w:rsidRDefault="009219C7" w:rsidP="00677B30">
            <w:pPr>
              <w:jc w:val="right"/>
              <w:rPr>
                <w:lang w:val="es-ES"/>
              </w:rPr>
            </w:pPr>
            <w:r w:rsidRPr="009219C7">
              <w:rPr>
                <w:rFonts w:ascii="Calibri" w:eastAsia="Times New Roman" w:hAnsi="Calibri" w:cs="Calibri"/>
              </w:rPr>
              <w:t>SG300-52P</w:t>
            </w:r>
          </w:p>
        </w:tc>
        <w:tc>
          <w:tcPr>
            <w:tcW w:w="1811" w:type="dxa"/>
          </w:tcPr>
          <w:p w14:paraId="3C039922" w14:textId="3284FF6A"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2921 E. Coleman Rd.</w:t>
            </w:r>
          </w:p>
        </w:tc>
        <w:tc>
          <w:tcPr>
            <w:tcW w:w="1205" w:type="dxa"/>
          </w:tcPr>
          <w:p w14:paraId="71168038" w14:textId="171C73CF"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East Lansing</w:t>
            </w:r>
          </w:p>
        </w:tc>
        <w:tc>
          <w:tcPr>
            <w:tcW w:w="656" w:type="dxa"/>
          </w:tcPr>
          <w:p w14:paraId="0741E081" w14:textId="6A25C690"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MI</w:t>
            </w:r>
          </w:p>
        </w:tc>
        <w:tc>
          <w:tcPr>
            <w:tcW w:w="1357" w:type="dxa"/>
          </w:tcPr>
          <w:p w14:paraId="054E6798" w14:textId="6D66F66D" w:rsidR="009219C7"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80" w:type="dxa"/>
          </w:tcPr>
          <w:p w14:paraId="2BE8E492" w14:textId="49D7409E" w:rsidR="009219C7" w:rsidRDefault="009219C7" w:rsidP="00677B30">
            <w:pPr>
              <w:jc w:val="right"/>
              <w:rPr>
                <w:rFonts w:ascii="Times New Roman" w:hAnsi="Times New Roman" w:cs="Times New Roman"/>
                <w:sz w:val="20"/>
                <w:szCs w:val="20"/>
              </w:rPr>
            </w:pPr>
            <w:r>
              <w:rPr>
                <w:rFonts w:ascii="Times New Roman" w:hAnsi="Times New Roman" w:cs="Times New Roman"/>
                <w:sz w:val="20"/>
                <w:szCs w:val="20"/>
              </w:rPr>
              <w:t>Switch</w:t>
            </w:r>
          </w:p>
        </w:tc>
        <w:tc>
          <w:tcPr>
            <w:tcW w:w="989" w:type="dxa"/>
          </w:tcPr>
          <w:p w14:paraId="20959147" w14:textId="61D6CC8E" w:rsidR="009219C7" w:rsidRDefault="009219C7" w:rsidP="00677B30">
            <w:pPr>
              <w:jc w:val="right"/>
              <w:rPr>
                <w:rFonts w:ascii="Times New Roman" w:hAnsi="Times New Roman" w:cs="Times New Roman"/>
                <w:sz w:val="20"/>
                <w:szCs w:val="20"/>
              </w:rPr>
            </w:pPr>
            <w:r>
              <w:rPr>
                <w:rFonts w:ascii="Times New Roman" w:hAnsi="Times New Roman" w:cs="Times New Roman"/>
                <w:sz w:val="20"/>
                <w:szCs w:val="20"/>
              </w:rPr>
              <w:t>3</w:t>
            </w:r>
          </w:p>
        </w:tc>
        <w:tc>
          <w:tcPr>
            <w:tcW w:w="2234" w:type="dxa"/>
          </w:tcPr>
          <w:p w14:paraId="7469D22A" w14:textId="77777777" w:rsidR="0068693F" w:rsidRPr="0068693F" w:rsidRDefault="0068693F" w:rsidP="0068693F">
            <w:pPr>
              <w:jc w:val="right"/>
              <w:rPr>
                <w:rFonts w:ascii="Times New Roman" w:hAnsi="Times New Roman" w:cs="Times New Roman"/>
                <w:sz w:val="20"/>
                <w:szCs w:val="20"/>
              </w:rPr>
            </w:pPr>
            <w:r w:rsidRPr="0068693F">
              <w:rPr>
                <w:rFonts w:ascii="Times New Roman" w:hAnsi="Times New Roman" w:cs="Times New Roman"/>
                <w:sz w:val="20"/>
                <w:szCs w:val="20"/>
              </w:rPr>
              <w:t>PSZ21471JAG</w:t>
            </w:r>
          </w:p>
          <w:p w14:paraId="1AB099CF" w14:textId="77777777" w:rsidR="0068693F" w:rsidRPr="0068693F" w:rsidRDefault="0068693F" w:rsidP="0068693F">
            <w:pPr>
              <w:jc w:val="right"/>
              <w:rPr>
                <w:rFonts w:ascii="Times New Roman" w:hAnsi="Times New Roman" w:cs="Times New Roman"/>
                <w:sz w:val="20"/>
                <w:szCs w:val="20"/>
              </w:rPr>
            </w:pPr>
            <w:r w:rsidRPr="0068693F">
              <w:rPr>
                <w:rFonts w:ascii="Times New Roman" w:hAnsi="Times New Roman" w:cs="Times New Roman"/>
                <w:sz w:val="20"/>
                <w:szCs w:val="20"/>
              </w:rPr>
              <w:t>PSZ21471J5Z</w:t>
            </w:r>
          </w:p>
          <w:p w14:paraId="24F31B46" w14:textId="04095A1E" w:rsidR="009219C7" w:rsidRPr="009219C7" w:rsidRDefault="0068693F" w:rsidP="0068693F">
            <w:pPr>
              <w:jc w:val="right"/>
              <w:rPr>
                <w:rFonts w:ascii="Times New Roman" w:hAnsi="Times New Roman" w:cs="Times New Roman"/>
                <w:sz w:val="20"/>
                <w:szCs w:val="20"/>
              </w:rPr>
            </w:pPr>
            <w:r w:rsidRPr="0068693F">
              <w:rPr>
                <w:rFonts w:ascii="Times New Roman" w:hAnsi="Times New Roman" w:cs="Times New Roman"/>
                <w:sz w:val="20"/>
                <w:szCs w:val="20"/>
              </w:rPr>
              <w:t>PSZ22281EQJ</w:t>
            </w:r>
          </w:p>
        </w:tc>
        <w:tc>
          <w:tcPr>
            <w:tcW w:w="1799" w:type="dxa"/>
          </w:tcPr>
          <w:p w14:paraId="1D6A150A" w14:textId="46BE86A0" w:rsidR="009219C7"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8693F">
              <w:rPr>
                <w:rFonts w:ascii="Times New Roman" w:hAnsi="Times New Roman" w:cs="Times New Roman"/>
                <w:sz w:val="20"/>
                <w:szCs w:val="20"/>
              </w:rPr>
              <w:t>0%</w:t>
            </w:r>
          </w:p>
        </w:tc>
        <w:tc>
          <w:tcPr>
            <w:tcW w:w="1415" w:type="dxa"/>
          </w:tcPr>
          <w:p w14:paraId="09B5D47D" w14:textId="77777777" w:rsidR="009219C7" w:rsidRPr="00442A8F" w:rsidRDefault="009219C7" w:rsidP="00677B30">
            <w:pPr>
              <w:jc w:val="right"/>
              <w:rPr>
                <w:rFonts w:ascii="Times New Roman" w:hAnsi="Times New Roman" w:cs="Times New Roman"/>
                <w:sz w:val="20"/>
                <w:szCs w:val="20"/>
              </w:rPr>
            </w:pPr>
          </w:p>
        </w:tc>
        <w:tc>
          <w:tcPr>
            <w:tcW w:w="1627" w:type="dxa"/>
          </w:tcPr>
          <w:p w14:paraId="1FA56733" w14:textId="77777777" w:rsidR="009219C7" w:rsidRPr="00442A8F" w:rsidRDefault="009219C7" w:rsidP="00677B30">
            <w:pPr>
              <w:jc w:val="right"/>
              <w:rPr>
                <w:rFonts w:ascii="Times New Roman" w:hAnsi="Times New Roman" w:cs="Times New Roman"/>
                <w:sz w:val="20"/>
                <w:szCs w:val="20"/>
              </w:rPr>
            </w:pPr>
          </w:p>
        </w:tc>
      </w:tr>
      <w:tr w:rsidR="0068693F" w14:paraId="71C50E5D" w14:textId="77777777" w:rsidTr="0068693F">
        <w:tc>
          <w:tcPr>
            <w:tcW w:w="1828" w:type="dxa"/>
          </w:tcPr>
          <w:p w14:paraId="23049EC3" w14:textId="4AD6CC16" w:rsidR="009219C7" w:rsidRDefault="0068693F" w:rsidP="00677B30">
            <w:pPr>
              <w:jc w:val="right"/>
              <w:rPr>
                <w:rFonts w:ascii="Times New Roman" w:hAnsi="Times New Roman" w:cs="Times New Roman"/>
                <w:sz w:val="20"/>
                <w:szCs w:val="20"/>
              </w:rPr>
            </w:pPr>
            <w:r>
              <w:rPr>
                <w:rFonts w:ascii="Times New Roman" w:hAnsi="Times New Roman" w:cs="Times New Roman"/>
                <w:sz w:val="20"/>
                <w:szCs w:val="20"/>
              </w:rPr>
              <w:t>Cisco Firewall</w:t>
            </w:r>
          </w:p>
        </w:tc>
        <w:tc>
          <w:tcPr>
            <w:tcW w:w="1729" w:type="dxa"/>
          </w:tcPr>
          <w:p w14:paraId="034B6248" w14:textId="62F800F6" w:rsidR="009219C7" w:rsidRDefault="0068693F" w:rsidP="00677B30">
            <w:pPr>
              <w:jc w:val="right"/>
              <w:rPr>
                <w:lang w:val="es-ES"/>
              </w:rPr>
            </w:pPr>
            <w:r w:rsidRPr="009219C7">
              <w:rPr>
                <w:rFonts w:ascii="Calibri" w:eastAsia="Times New Roman" w:hAnsi="Calibri" w:cs="Calibri"/>
              </w:rPr>
              <w:t>5506-X</w:t>
            </w:r>
          </w:p>
        </w:tc>
        <w:tc>
          <w:tcPr>
            <w:tcW w:w="1811" w:type="dxa"/>
          </w:tcPr>
          <w:p w14:paraId="7E06038C" w14:textId="37A0D0C5"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2921 E. Coleman Rd.</w:t>
            </w:r>
          </w:p>
        </w:tc>
        <w:tc>
          <w:tcPr>
            <w:tcW w:w="1205" w:type="dxa"/>
          </w:tcPr>
          <w:p w14:paraId="47C3162F" w14:textId="0FF28C7C"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East Lansing</w:t>
            </w:r>
          </w:p>
        </w:tc>
        <w:tc>
          <w:tcPr>
            <w:tcW w:w="656" w:type="dxa"/>
          </w:tcPr>
          <w:p w14:paraId="2236F174" w14:textId="2791FC7B"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MI</w:t>
            </w:r>
          </w:p>
        </w:tc>
        <w:tc>
          <w:tcPr>
            <w:tcW w:w="1357" w:type="dxa"/>
          </w:tcPr>
          <w:p w14:paraId="30D9A397" w14:textId="2328C3B8" w:rsidR="009219C7" w:rsidRPr="00442A8F" w:rsidRDefault="0068693F" w:rsidP="00677B30">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80" w:type="dxa"/>
          </w:tcPr>
          <w:p w14:paraId="2865B764" w14:textId="5CBFBD0B" w:rsidR="009219C7" w:rsidRDefault="0068693F" w:rsidP="00677B30">
            <w:pPr>
              <w:jc w:val="right"/>
              <w:rPr>
                <w:rFonts w:ascii="Times New Roman" w:hAnsi="Times New Roman" w:cs="Times New Roman"/>
                <w:sz w:val="20"/>
                <w:szCs w:val="20"/>
              </w:rPr>
            </w:pPr>
            <w:r>
              <w:rPr>
                <w:rFonts w:ascii="Times New Roman" w:hAnsi="Times New Roman" w:cs="Times New Roman"/>
                <w:sz w:val="20"/>
                <w:szCs w:val="20"/>
              </w:rPr>
              <w:t>Firewall</w:t>
            </w:r>
          </w:p>
        </w:tc>
        <w:tc>
          <w:tcPr>
            <w:tcW w:w="989" w:type="dxa"/>
          </w:tcPr>
          <w:p w14:paraId="61394181" w14:textId="42C42B3C" w:rsidR="009219C7" w:rsidRDefault="0068693F"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tcPr>
          <w:p w14:paraId="6C92EB52" w14:textId="7DD53E57" w:rsidR="009219C7" w:rsidRPr="009219C7" w:rsidRDefault="0068693F" w:rsidP="009219C7">
            <w:pPr>
              <w:jc w:val="right"/>
              <w:rPr>
                <w:rFonts w:ascii="Times New Roman" w:hAnsi="Times New Roman" w:cs="Times New Roman"/>
                <w:sz w:val="20"/>
                <w:szCs w:val="20"/>
              </w:rPr>
            </w:pPr>
            <w:r w:rsidRPr="009219C7">
              <w:rPr>
                <w:rFonts w:ascii="Calibri" w:eastAsia="Times New Roman" w:hAnsi="Calibri" w:cs="Calibri"/>
              </w:rPr>
              <w:t>JMX21H7G0RQ</w:t>
            </w:r>
          </w:p>
        </w:tc>
        <w:tc>
          <w:tcPr>
            <w:tcW w:w="1799" w:type="dxa"/>
          </w:tcPr>
          <w:p w14:paraId="5B5A937C" w14:textId="1CBA5A4B" w:rsidR="009219C7"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8693F">
              <w:rPr>
                <w:rFonts w:ascii="Times New Roman" w:hAnsi="Times New Roman" w:cs="Times New Roman"/>
                <w:sz w:val="20"/>
                <w:szCs w:val="20"/>
              </w:rPr>
              <w:t>0%</w:t>
            </w:r>
          </w:p>
        </w:tc>
        <w:tc>
          <w:tcPr>
            <w:tcW w:w="1415" w:type="dxa"/>
          </w:tcPr>
          <w:p w14:paraId="3CD8EF10" w14:textId="77777777" w:rsidR="009219C7" w:rsidRPr="00442A8F" w:rsidRDefault="009219C7" w:rsidP="00677B30">
            <w:pPr>
              <w:jc w:val="right"/>
              <w:rPr>
                <w:rFonts w:ascii="Times New Roman" w:hAnsi="Times New Roman" w:cs="Times New Roman"/>
                <w:sz w:val="20"/>
                <w:szCs w:val="20"/>
              </w:rPr>
            </w:pPr>
          </w:p>
        </w:tc>
        <w:tc>
          <w:tcPr>
            <w:tcW w:w="1627" w:type="dxa"/>
          </w:tcPr>
          <w:p w14:paraId="69580BAE" w14:textId="77777777" w:rsidR="009219C7" w:rsidRPr="00442A8F" w:rsidRDefault="009219C7" w:rsidP="00677B30">
            <w:pPr>
              <w:jc w:val="right"/>
              <w:rPr>
                <w:rFonts w:ascii="Times New Roman" w:hAnsi="Times New Roman" w:cs="Times New Roman"/>
                <w:sz w:val="20"/>
                <w:szCs w:val="20"/>
              </w:rPr>
            </w:pPr>
          </w:p>
        </w:tc>
      </w:tr>
      <w:tr w:rsidR="0068693F" w14:paraId="23AB134A" w14:textId="77777777" w:rsidTr="0068693F">
        <w:tc>
          <w:tcPr>
            <w:tcW w:w="1828" w:type="dxa"/>
          </w:tcPr>
          <w:p w14:paraId="047B8A68" w14:textId="7E0F5047" w:rsidR="0068693F" w:rsidRDefault="0068693F" w:rsidP="0068693F">
            <w:pPr>
              <w:jc w:val="right"/>
              <w:rPr>
                <w:rFonts w:ascii="Times New Roman" w:hAnsi="Times New Roman" w:cs="Times New Roman"/>
                <w:sz w:val="20"/>
                <w:szCs w:val="20"/>
              </w:rPr>
            </w:pPr>
            <w:r>
              <w:rPr>
                <w:rFonts w:ascii="Times New Roman" w:hAnsi="Times New Roman" w:cs="Times New Roman"/>
                <w:sz w:val="20"/>
                <w:szCs w:val="20"/>
              </w:rPr>
              <w:t>APC UPS</w:t>
            </w:r>
          </w:p>
        </w:tc>
        <w:tc>
          <w:tcPr>
            <w:tcW w:w="1729" w:type="dxa"/>
          </w:tcPr>
          <w:p w14:paraId="1279741B" w14:textId="39897619" w:rsidR="0068693F" w:rsidRDefault="0068693F" w:rsidP="0068693F">
            <w:pPr>
              <w:jc w:val="right"/>
              <w:rPr>
                <w:lang w:val="es-ES"/>
              </w:rPr>
            </w:pPr>
            <w:r w:rsidRPr="009219C7">
              <w:rPr>
                <w:rFonts w:ascii="Calibri" w:eastAsia="Times New Roman" w:hAnsi="Calibri" w:cs="Calibri"/>
              </w:rPr>
              <w:t>SMT2200M24C</w:t>
            </w:r>
          </w:p>
        </w:tc>
        <w:tc>
          <w:tcPr>
            <w:tcW w:w="1811" w:type="dxa"/>
          </w:tcPr>
          <w:p w14:paraId="5867DC61" w14:textId="4FF4C7AF"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2921 E. Coleman Rd.</w:t>
            </w:r>
          </w:p>
        </w:tc>
        <w:tc>
          <w:tcPr>
            <w:tcW w:w="1205" w:type="dxa"/>
          </w:tcPr>
          <w:p w14:paraId="237E691E" w14:textId="55824488"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East Lansing</w:t>
            </w:r>
          </w:p>
        </w:tc>
        <w:tc>
          <w:tcPr>
            <w:tcW w:w="656" w:type="dxa"/>
          </w:tcPr>
          <w:p w14:paraId="43936709" w14:textId="71C4C5C7"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MI</w:t>
            </w:r>
          </w:p>
        </w:tc>
        <w:tc>
          <w:tcPr>
            <w:tcW w:w="1357" w:type="dxa"/>
          </w:tcPr>
          <w:p w14:paraId="08E49485" w14:textId="384806EF" w:rsidR="0068693F" w:rsidRPr="00442A8F" w:rsidRDefault="0068693F" w:rsidP="0068693F">
            <w:pPr>
              <w:jc w:val="right"/>
              <w:rPr>
                <w:rFonts w:ascii="Times New Roman" w:hAnsi="Times New Roman" w:cs="Times New Roman"/>
                <w:sz w:val="20"/>
                <w:szCs w:val="20"/>
              </w:rPr>
            </w:pPr>
            <w:r>
              <w:rPr>
                <w:rFonts w:ascii="Times New Roman" w:hAnsi="Times New Roman" w:cs="Times New Roman"/>
                <w:sz w:val="20"/>
                <w:szCs w:val="20"/>
              </w:rPr>
              <w:t>Cole Academy</w:t>
            </w:r>
          </w:p>
        </w:tc>
        <w:tc>
          <w:tcPr>
            <w:tcW w:w="1380" w:type="dxa"/>
          </w:tcPr>
          <w:p w14:paraId="44227A66" w14:textId="616CFCBA" w:rsidR="0068693F" w:rsidRDefault="0068693F" w:rsidP="0068693F">
            <w:pPr>
              <w:jc w:val="right"/>
              <w:rPr>
                <w:rFonts w:ascii="Times New Roman" w:hAnsi="Times New Roman" w:cs="Times New Roman"/>
                <w:sz w:val="20"/>
                <w:szCs w:val="20"/>
              </w:rPr>
            </w:pPr>
            <w:r>
              <w:rPr>
                <w:rFonts w:ascii="Times New Roman" w:hAnsi="Times New Roman" w:cs="Times New Roman"/>
                <w:sz w:val="20"/>
                <w:szCs w:val="20"/>
              </w:rPr>
              <w:t>UPS</w:t>
            </w:r>
          </w:p>
        </w:tc>
        <w:tc>
          <w:tcPr>
            <w:tcW w:w="989" w:type="dxa"/>
          </w:tcPr>
          <w:p w14:paraId="79BE6ADA" w14:textId="4DFDA63A" w:rsidR="0068693F" w:rsidRDefault="0068693F" w:rsidP="0068693F">
            <w:pPr>
              <w:jc w:val="right"/>
              <w:rPr>
                <w:rFonts w:ascii="Times New Roman" w:hAnsi="Times New Roman" w:cs="Times New Roman"/>
                <w:sz w:val="20"/>
                <w:szCs w:val="20"/>
              </w:rPr>
            </w:pPr>
            <w:r>
              <w:rPr>
                <w:rFonts w:ascii="Times New Roman" w:hAnsi="Times New Roman" w:cs="Times New Roman"/>
                <w:sz w:val="20"/>
                <w:szCs w:val="20"/>
              </w:rPr>
              <w:t>1</w:t>
            </w:r>
          </w:p>
        </w:tc>
        <w:tc>
          <w:tcPr>
            <w:tcW w:w="2234" w:type="dxa"/>
            <w:vAlign w:val="bottom"/>
          </w:tcPr>
          <w:p w14:paraId="19161832" w14:textId="76990D4A" w:rsidR="0068693F" w:rsidRPr="009219C7" w:rsidRDefault="0068693F" w:rsidP="0068693F">
            <w:pPr>
              <w:jc w:val="center"/>
              <w:rPr>
                <w:rFonts w:ascii="Times New Roman" w:hAnsi="Times New Roman" w:cs="Times New Roman"/>
                <w:sz w:val="20"/>
                <w:szCs w:val="20"/>
              </w:rPr>
            </w:pPr>
            <w:r w:rsidRPr="009219C7">
              <w:rPr>
                <w:rFonts w:ascii="Calibri" w:eastAsia="Times New Roman" w:hAnsi="Calibri" w:cs="Calibri"/>
              </w:rPr>
              <w:t>AS1749161868</w:t>
            </w:r>
          </w:p>
        </w:tc>
        <w:tc>
          <w:tcPr>
            <w:tcW w:w="1799" w:type="dxa"/>
          </w:tcPr>
          <w:p w14:paraId="7FAAF852" w14:textId="4C59A10E" w:rsidR="0068693F" w:rsidRDefault="00FB6C08" w:rsidP="0068693F">
            <w:pPr>
              <w:jc w:val="right"/>
              <w:rPr>
                <w:rFonts w:ascii="Times New Roman" w:hAnsi="Times New Roman" w:cs="Times New Roman"/>
                <w:sz w:val="20"/>
                <w:szCs w:val="20"/>
              </w:rPr>
            </w:pPr>
            <w:r>
              <w:rPr>
                <w:rFonts w:ascii="Times New Roman" w:hAnsi="Times New Roman" w:cs="Times New Roman"/>
                <w:sz w:val="20"/>
                <w:szCs w:val="20"/>
              </w:rPr>
              <w:t>6</w:t>
            </w:r>
            <w:r w:rsidR="0068693F">
              <w:rPr>
                <w:rFonts w:ascii="Times New Roman" w:hAnsi="Times New Roman" w:cs="Times New Roman"/>
                <w:sz w:val="20"/>
                <w:szCs w:val="20"/>
              </w:rPr>
              <w:t>0%</w:t>
            </w:r>
          </w:p>
        </w:tc>
        <w:tc>
          <w:tcPr>
            <w:tcW w:w="1415" w:type="dxa"/>
          </w:tcPr>
          <w:p w14:paraId="5D0570E7" w14:textId="77777777" w:rsidR="0068693F" w:rsidRPr="00442A8F" w:rsidRDefault="0068693F" w:rsidP="0068693F">
            <w:pPr>
              <w:jc w:val="right"/>
              <w:rPr>
                <w:rFonts w:ascii="Times New Roman" w:hAnsi="Times New Roman" w:cs="Times New Roman"/>
                <w:sz w:val="20"/>
                <w:szCs w:val="20"/>
              </w:rPr>
            </w:pPr>
          </w:p>
        </w:tc>
        <w:tc>
          <w:tcPr>
            <w:tcW w:w="1627" w:type="dxa"/>
          </w:tcPr>
          <w:p w14:paraId="34C9255C" w14:textId="77777777" w:rsidR="0068693F" w:rsidRPr="00442A8F" w:rsidRDefault="0068693F" w:rsidP="0068693F">
            <w:pPr>
              <w:jc w:val="right"/>
              <w:rPr>
                <w:rFonts w:ascii="Times New Roman" w:hAnsi="Times New Roman" w:cs="Times New Roman"/>
                <w:sz w:val="20"/>
                <w:szCs w:val="20"/>
              </w:rPr>
            </w:pPr>
          </w:p>
        </w:tc>
      </w:tr>
    </w:tbl>
    <w:p w14:paraId="4C448C2D" w14:textId="1D5FEE70" w:rsidR="00BC1E24" w:rsidRDefault="00BC1E24" w:rsidP="006F0464">
      <w:pPr>
        <w:rPr>
          <w:rFonts w:ascii="Times New Roman" w:hAnsi="Times New Roman" w:cs="Times New Roman"/>
          <w:sz w:val="24"/>
          <w:szCs w:val="24"/>
        </w:rPr>
      </w:pPr>
    </w:p>
    <w:p w14:paraId="42CABEA7" w14:textId="00033E50" w:rsidR="006F0464" w:rsidRDefault="006F0464" w:rsidP="006F046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26"/>
        <w:gridCol w:w="722"/>
        <w:gridCol w:w="785"/>
        <w:gridCol w:w="724"/>
        <w:gridCol w:w="563"/>
        <w:gridCol w:w="820"/>
        <w:gridCol w:w="756"/>
        <w:gridCol w:w="823"/>
        <w:gridCol w:w="1340"/>
        <w:gridCol w:w="765"/>
        <w:gridCol w:w="765"/>
        <w:gridCol w:w="881"/>
      </w:tblGrid>
      <w:tr w:rsidR="006F0464" w14:paraId="79DF8C27" w14:textId="77777777" w:rsidTr="008658CB">
        <w:tc>
          <w:tcPr>
            <w:tcW w:w="18030" w:type="dxa"/>
            <w:gridSpan w:val="12"/>
          </w:tcPr>
          <w:p w14:paraId="7700EF0C" w14:textId="77777777" w:rsidR="006F0464" w:rsidRPr="00204CB0" w:rsidRDefault="006F0464" w:rsidP="00732E42">
            <w:pPr>
              <w:jc w:val="center"/>
              <w:rPr>
                <w:rFonts w:ascii="Times New Roman" w:hAnsi="Times New Roman" w:cs="Times New Roman"/>
                <w:b/>
                <w:bCs/>
                <w:sz w:val="24"/>
                <w:szCs w:val="24"/>
              </w:rPr>
            </w:pPr>
            <w:r w:rsidRPr="00204CB0">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 xml:space="preserve">(BMIC) </w:t>
            </w:r>
            <w:r w:rsidRPr="00204CB0">
              <w:rPr>
                <w:rFonts w:ascii="Times New Roman" w:hAnsi="Times New Roman" w:cs="Times New Roman"/>
                <w:b/>
                <w:bCs/>
                <w:sz w:val="24"/>
                <w:szCs w:val="24"/>
              </w:rPr>
              <w:t>Worksheet</w:t>
            </w:r>
          </w:p>
        </w:tc>
      </w:tr>
      <w:tr w:rsidR="006F0464" w14:paraId="6A690354" w14:textId="77777777" w:rsidTr="008658CB">
        <w:tc>
          <w:tcPr>
            <w:tcW w:w="18030" w:type="dxa"/>
            <w:gridSpan w:val="12"/>
          </w:tcPr>
          <w:p w14:paraId="1010AA7C" w14:textId="19724D42" w:rsidR="006F0464" w:rsidRDefault="006F0464" w:rsidP="00732E42">
            <w:pPr>
              <w:jc w:val="center"/>
              <w:rPr>
                <w:rFonts w:ascii="Times New Roman" w:hAnsi="Times New Roman" w:cs="Times New Roman"/>
                <w:sz w:val="24"/>
                <w:szCs w:val="24"/>
              </w:rPr>
            </w:pPr>
            <w:r>
              <w:rPr>
                <w:rFonts w:ascii="Times New Roman" w:hAnsi="Times New Roman" w:cs="Times New Roman"/>
                <w:sz w:val="24"/>
                <w:szCs w:val="24"/>
              </w:rPr>
              <w:t xml:space="preserve">Form 470 </w:t>
            </w:r>
            <w:r w:rsidR="002C0AE4">
              <w:rPr>
                <w:rFonts w:ascii="Times New Roman" w:hAnsi="Times New Roman" w:cs="Times New Roman"/>
                <w:sz w:val="24"/>
                <w:szCs w:val="24"/>
              </w:rPr>
              <w:t>#230001605</w:t>
            </w:r>
          </w:p>
        </w:tc>
      </w:tr>
      <w:tr w:rsidR="008658CB" w14:paraId="2B04ECD7" w14:textId="77777777" w:rsidTr="008658CB">
        <w:tc>
          <w:tcPr>
            <w:tcW w:w="1840" w:type="dxa"/>
          </w:tcPr>
          <w:p w14:paraId="59B194C4"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Devise Description</w:t>
            </w:r>
          </w:p>
        </w:tc>
        <w:tc>
          <w:tcPr>
            <w:tcW w:w="1636" w:type="dxa"/>
          </w:tcPr>
          <w:p w14:paraId="0CA50896"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Mfg. Part #</w:t>
            </w:r>
          </w:p>
        </w:tc>
        <w:tc>
          <w:tcPr>
            <w:tcW w:w="1829" w:type="dxa"/>
          </w:tcPr>
          <w:p w14:paraId="32470CC1"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Address</w:t>
            </w:r>
          </w:p>
        </w:tc>
        <w:tc>
          <w:tcPr>
            <w:tcW w:w="1212" w:type="dxa"/>
          </w:tcPr>
          <w:p w14:paraId="6AC10CAC"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City</w:t>
            </w:r>
          </w:p>
        </w:tc>
        <w:tc>
          <w:tcPr>
            <w:tcW w:w="656" w:type="dxa"/>
          </w:tcPr>
          <w:p w14:paraId="0B10040B"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State</w:t>
            </w:r>
          </w:p>
        </w:tc>
        <w:tc>
          <w:tcPr>
            <w:tcW w:w="1365" w:type="dxa"/>
          </w:tcPr>
          <w:p w14:paraId="0077E082"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School Name</w:t>
            </w:r>
          </w:p>
        </w:tc>
        <w:tc>
          <w:tcPr>
            <w:tcW w:w="1369" w:type="dxa"/>
          </w:tcPr>
          <w:p w14:paraId="11EC8BC9"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Product Type</w:t>
            </w:r>
          </w:p>
        </w:tc>
        <w:tc>
          <w:tcPr>
            <w:tcW w:w="989" w:type="dxa"/>
          </w:tcPr>
          <w:p w14:paraId="3ABB461C"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Quantity</w:t>
            </w:r>
          </w:p>
        </w:tc>
        <w:tc>
          <w:tcPr>
            <w:tcW w:w="2251" w:type="dxa"/>
          </w:tcPr>
          <w:p w14:paraId="3D7D65F8"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Serial#</w:t>
            </w:r>
          </w:p>
        </w:tc>
        <w:tc>
          <w:tcPr>
            <w:tcW w:w="1818" w:type="dxa"/>
          </w:tcPr>
          <w:p w14:paraId="0EBDA952"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426" w:type="dxa"/>
          </w:tcPr>
          <w:p w14:paraId="1D157A8B"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Eligible Cost</w:t>
            </w:r>
          </w:p>
        </w:tc>
        <w:tc>
          <w:tcPr>
            <w:tcW w:w="1639" w:type="dxa"/>
          </w:tcPr>
          <w:p w14:paraId="5C0AF279"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Ineligible Cost</w:t>
            </w:r>
          </w:p>
        </w:tc>
      </w:tr>
      <w:tr w:rsidR="008658CB" w14:paraId="75335FFA" w14:textId="77777777" w:rsidTr="008658CB">
        <w:tc>
          <w:tcPr>
            <w:tcW w:w="1840" w:type="dxa"/>
          </w:tcPr>
          <w:p w14:paraId="76FEC89F"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Peplink Balance</w:t>
            </w:r>
          </w:p>
        </w:tc>
        <w:tc>
          <w:tcPr>
            <w:tcW w:w="1636" w:type="dxa"/>
          </w:tcPr>
          <w:p w14:paraId="276377C5" w14:textId="63ADA9B5" w:rsidR="006F0464" w:rsidRPr="00442A8F" w:rsidRDefault="006F0464" w:rsidP="00677B30">
            <w:pPr>
              <w:jc w:val="right"/>
              <w:rPr>
                <w:rFonts w:ascii="Times New Roman" w:hAnsi="Times New Roman" w:cs="Times New Roman"/>
                <w:sz w:val="20"/>
                <w:szCs w:val="20"/>
              </w:rPr>
            </w:pPr>
            <w:r w:rsidRPr="00A81068">
              <w:rPr>
                <w:rFonts w:ascii="Calibri" w:hAnsi="Calibri" w:cs="Calibri"/>
                <w:lang w:val="es-ES"/>
              </w:rPr>
              <w:t>BPL-310X-LTEA-R</w:t>
            </w:r>
            <w:r w:rsidR="007A5D59">
              <w:rPr>
                <w:rFonts w:ascii="Calibri" w:hAnsi="Calibri" w:cs="Calibri"/>
                <w:lang w:val="es-ES"/>
              </w:rPr>
              <w:t xml:space="preserve">    </w:t>
            </w:r>
          </w:p>
        </w:tc>
        <w:tc>
          <w:tcPr>
            <w:tcW w:w="1829" w:type="dxa"/>
          </w:tcPr>
          <w:p w14:paraId="2DF68BB9"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1915 West Mount Hope</w:t>
            </w:r>
          </w:p>
        </w:tc>
        <w:tc>
          <w:tcPr>
            <w:tcW w:w="1212" w:type="dxa"/>
          </w:tcPr>
          <w:p w14:paraId="665AF2CD"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656" w:type="dxa"/>
          </w:tcPr>
          <w:p w14:paraId="4A217DF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65" w:type="dxa"/>
          </w:tcPr>
          <w:p w14:paraId="01EA17E5"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69" w:type="dxa"/>
          </w:tcPr>
          <w:p w14:paraId="0CA35149"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Router</w:t>
            </w:r>
          </w:p>
        </w:tc>
        <w:tc>
          <w:tcPr>
            <w:tcW w:w="989" w:type="dxa"/>
          </w:tcPr>
          <w:p w14:paraId="70720DA0" w14:textId="09919561"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51" w:type="dxa"/>
          </w:tcPr>
          <w:p w14:paraId="6281951F" w14:textId="77777777" w:rsidR="006F0464" w:rsidRPr="00442A8F" w:rsidRDefault="006F0464" w:rsidP="00677B30">
            <w:pPr>
              <w:jc w:val="right"/>
              <w:rPr>
                <w:rFonts w:ascii="Times New Roman" w:hAnsi="Times New Roman" w:cs="Times New Roman"/>
                <w:sz w:val="20"/>
                <w:szCs w:val="20"/>
              </w:rPr>
            </w:pPr>
            <w:r>
              <w:t>1925-F200-24ED</w:t>
            </w:r>
          </w:p>
        </w:tc>
        <w:tc>
          <w:tcPr>
            <w:tcW w:w="1818" w:type="dxa"/>
          </w:tcPr>
          <w:p w14:paraId="2042A772" w14:textId="3F021D7A"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26" w:type="dxa"/>
          </w:tcPr>
          <w:p w14:paraId="381E8A72" w14:textId="77777777" w:rsidR="006F0464" w:rsidRPr="00442A8F" w:rsidRDefault="006F0464" w:rsidP="00677B30">
            <w:pPr>
              <w:jc w:val="right"/>
              <w:rPr>
                <w:rFonts w:ascii="Times New Roman" w:hAnsi="Times New Roman" w:cs="Times New Roman"/>
                <w:sz w:val="20"/>
                <w:szCs w:val="20"/>
              </w:rPr>
            </w:pPr>
          </w:p>
        </w:tc>
        <w:tc>
          <w:tcPr>
            <w:tcW w:w="1639" w:type="dxa"/>
          </w:tcPr>
          <w:p w14:paraId="06B1FC94" w14:textId="77777777" w:rsidR="006F0464" w:rsidRPr="00442A8F" w:rsidRDefault="006F0464" w:rsidP="00677B30">
            <w:pPr>
              <w:jc w:val="right"/>
              <w:rPr>
                <w:rFonts w:ascii="Times New Roman" w:hAnsi="Times New Roman" w:cs="Times New Roman"/>
                <w:sz w:val="20"/>
                <w:szCs w:val="20"/>
              </w:rPr>
            </w:pPr>
          </w:p>
        </w:tc>
      </w:tr>
      <w:tr w:rsidR="008658CB" w14:paraId="13263BA1" w14:textId="77777777" w:rsidTr="008658CB">
        <w:tc>
          <w:tcPr>
            <w:tcW w:w="1840" w:type="dxa"/>
          </w:tcPr>
          <w:p w14:paraId="4EF5EC16"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Ubiquiti WAP</w:t>
            </w:r>
          </w:p>
        </w:tc>
        <w:tc>
          <w:tcPr>
            <w:tcW w:w="1636" w:type="dxa"/>
          </w:tcPr>
          <w:p w14:paraId="4B6EE1FB" w14:textId="7AF3D9E6" w:rsidR="006F0464" w:rsidRPr="00442A8F" w:rsidRDefault="006F0464" w:rsidP="00677B30">
            <w:pPr>
              <w:jc w:val="right"/>
              <w:rPr>
                <w:rFonts w:ascii="Times New Roman" w:hAnsi="Times New Roman" w:cs="Times New Roman"/>
                <w:sz w:val="20"/>
                <w:szCs w:val="20"/>
              </w:rPr>
            </w:pPr>
            <w:r>
              <w:t>UAP-AC-HD</w:t>
            </w:r>
          </w:p>
        </w:tc>
        <w:tc>
          <w:tcPr>
            <w:tcW w:w="1829" w:type="dxa"/>
          </w:tcPr>
          <w:p w14:paraId="77E039CA"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12" w:type="dxa"/>
          </w:tcPr>
          <w:p w14:paraId="7015F1E4"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656" w:type="dxa"/>
          </w:tcPr>
          <w:p w14:paraId="14EDAD3E"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65" w:type="dxa"/>
          </w:tcPr>
          <w:p w14:paraId="7D1BEF46"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69" w:type="dxa"/>
          </w:tcPr>
          <w:p w14:paraId="33B742C5"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WAP</w:t>
            </w:r>
          </w:p>
        </w:tc>
        <w:tc>
          <w:tcPr>
            <w:tcW w:w="989" w:type="dxa"/>
          </w:tcPr>
          <w:p w14:paraId="1889609A" w14:textId="26611CE2" w:rsidR="006F0464"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9</w:t>
            </w:r>
          </w:p>
        </w:tc>
        <w:tc>
          <w:tcPr>
            <w:tcW w:w="2251" w:type="dxa"/>
          </w:tcPr>
          <w:p w14:paraId="71C89F25" w14:textId="434F9542" w:rsidR="006F0464" w:rsidRDefault="003A56F4" w:rsidP="003A56F4">
            <w:pPr>
              <w:jc w:val="right"/>
              <w:rPr>
                <w:color w:val="000000"/>
              </w:rPr>
            </w:pPr>
            <w:r>
              <w:rPr>
                <w:color w:val="000000"/>
              </w:rPr>
              <w:t>68D79A2A9BD1</w:t>
            </w:r>
          </w:p>
          <w:p w14:paraId="5F1DCFAE" w14:textId="6C135DCA" w:rsidR="003A56F4" w:rsidRDefault="003A56F4" w:rsidP="003A56F4">
            <w:pPr>
              <w:jc w:val="right"/>
              <w:rPr>
                <w:color w:val="000000"/>
              </w:rPr>
            </w:pPr>
            <w:r>
              <w:rPr>
                <w:color w:val="000000"/>
              </w:rPr>
              <w:t>F09FC26EEEC0</w:t>
            </w:r>
          </w:p>
          <w:p w14:paraId="3E01ED64" w14:textId="0B7E7F44" w:rsidR="003A56F4" w:rsidRDefault="003A56F4" w:rsidP="003A56F4">
            <w:pPr>
              <w:jc w:val="right"/>
              <w:rPr>
                <w:color w:val="000000"/>
              </w:rPr>
            </w:pPr>
            <w:r>
              <w:rPr>
                <w:color w:val="000000"/>
              </w:rPr>
              <w:t>68D79A2A9BB5</w:t>
            </w:r>
          </w:p>
          <w:p w14:paraId="0EE502B0" w14:textId="02A4C925" w:rsidR="003A56F4" w:rsidRDefault="003A56F4" w:rsidP="003A56F4">
            <w:pPr>
              <w:jc w:val="right"/>
              <w:rPr>
                <w:color w:val="000000"/>
              </w:rPr>
            </w:pPr>
            <w:r>
              <w:rPr>
                <w:color w:val="000000"/>
              </w:rPr>
              <w:t>F09FC26EF548</w:t>
            </w:r>
          </w:p>
          <w:p w14:paraId="002FEADC" w14:textId="7367D07D" w:rsidR="003A56F4" w:rsidRDefault="003A56F4" w:rsidP="003A56F4">
            <w:pPr>
              <w:jc w:val="right"/>
              <w:rPr>
                <w:color w:val="000000"/>
              </w:rPr>
            </w:pPr>
            <w:r>
              <w:rPr>
                <w:color w:val="000000"/>
              </w:rPr>
              <w:t>F09FC26EF674</w:t>
            </w:r>
          </w:p>
          <w:p w14:paraId="70B62DB7" w14:textId="114AF28A" w:rsidR="003A56F4" w:rsidRDefault="003A56F4" w:rsidP="003A56F4">
            <w:pPr>
              <w:jc w:val="right"/>
              <w:rPr>
                <w:color w:val="000000"/>
              </w:rPr>
            </w:pPr>
            <w:r>
              <w:rPr>
                <w:color w:val="000000"/>
              </w:rPr>
              <w:t>F09FC26EED28</w:t>
            </w:r>
          </w:p>
          <w:p w14:paraId="034749F7" w14:textId="5014C33C" w:rsidR="003A56F4" w:rsidRDefault="003A56F4" w:rsidP="003A56F4">
            <w:pPr>
              <w:jc w:val="right"/>
              <w:rPr>
                <w:color w:val="000000"/>
              </w:rPr>
            </w:pPr>
            <w:r>
              <w:rPr>
                <w:color w:val="000000"/>
              </w:rPr>
              <w:t>68D79A2A9B85</w:t>
            </w:r>
          </w:p>
          <w:p w14:paraId="4792C0EB" w14:textId="5285BCCE" w:rsidR="003A56F4" w:rsidRDefault="003A56F4" w:rsidP="003A56F4">
            <w:pPr>
              <w:jc w:val="right"/>
              <w:rPr>
                <w:color w:val="000000"/>
              </w:rPr>
            </w:pPr>
            <w:r>
              <w:rPr>
                <w:color w:val="000000"/>
              </w:rPr>
              <w:t>F09FC26EF4EC</w:t>
            </w:r>
          </w:p>
          <w:p w14:paraId="0996CA66" w14:textId="4602D2EE" w:rsidR="003A56F4" w:rsidRDefault="003A56F4" w:rsidP="003A56F4">
            <w:pPr>
              <w:jc w:val="right"/>
              <w:rPr>
                <w:color w:val="000000"/>
              </w:rPr>
            </w:pPr>
            <w:r>
              <w:rPr>
                <w:color w:val="000000"/>
              </w:rPr>
              <w:t>68D79A30B044</w:t>
            </w:r>
          </w:p>
          <w:p w14:paraId="08BFE808" w14:textId="6190242C" w:rsidR="003A56F4" w:rsidRPr="00442A8F" w:rsidRDefault="003A56F4" w:rsidP="003A56F4">
            <w:pPr>
              <w:jc w:val="right"/>
              <w:rPr>
                <w:rFonts w:ascii="Times New Roman" w:hAnsi="Times New Roman" w:cs="Times New Roman"/>
                <w:sz w:val="20"/>
                <w:szCs w:val="20"/>
              </w:rPr>
            </w:pPr>
          </w:p>
        </w:tc>
        <w:tc>
          <w:tcPr>
            <w:tcW w:w="1818" w:type="dxa"/>
          </w:tcPr>
          <w:p w14:paraId="45353161" w14:textId="3CCB54BC"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26" w:type="dxa"/>
          </w:tcPr>
          <w:p w14:paraId="24B4321A" w14:textId="77777777" w:rsidR="006F0464" w:rsidRPr="00442A8F" w:rsidRDefault="006F0464" w:rsidP="00677B30">
            <w:pPr>
              <w:jc w:val="right"/>
              <w:rPr>
                <w:rFonts w:ascii="Times New Roman" w:hAnsi="Times New Roman" w:cs="Times New Roman"/>
                <w:sz w:val="20"/>
                <w:szCs w:val="20"/>
              </w:rPr>
            </w:pPr>
          </w:p>
        </w:tc>
        <w:tc>
          <w:tcPr>
            <w:tcW w:w="1639" w:type="dxa"/>
          </w:tcPr>
          <w:p w14:paraId="2FF2DD72" w14:textId="77777777" w:rsidR="006F0464" w:rsidRPr="00442A8F" w:rsidRDefault="006F0464" w:rsidP="00677B30">
            <w:pPr>
              <w:jc w:val="right"/>
              <w:rPr>
                <w:rFonts w:ascii="Times New Roman" w:hAnsi="Times New Roman" w:cs="Times New Roman"/>
                <w:sz w:val="20"/>
                <w:szCs w:val="20"/>
              </w:rPr>
            </w:pPr>
          </w:p>
        </w:tc>
      </w:tr>
      <w:tr w:rsidR="008658CB" w14:paraId="4D903038" w14:textId="77777777" w:rsidTr="008658CB">
        <w:tc>
          <w:tcPr>
            <w:tcW w:w="1840" w:type="dxa"/>
          </w:tcPr>
          <w:p w14:paraId="3CCA4177"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Ubiquiti Switch</w:t>
            </w:r>
          </w:p>
        </w:tc>
        <w:tc>
          <w:tcPr>
            <w:tcW w:w="1636" w:type="dxa"/>
          </w:tcPr>
          <w:p w14:paraId="363E51FD" w14:textId="77777777" w:rsidR="006F0464" w:rsidRPr="00442A8F" w:rsidRDefault="006F0464" w:rsidP="00677B30">
            <w:pPr>
              <w:jc w:val="right"/>
              <w:rPr>
                <w:rFonts w:ascii="Times New Roman" w:hAnsi="Times New Roman" w:cs="Times New Roman"/>
                <w:sz w:val="20"/>
                <w:szCs w:val="20"/>
              </w:rPr>
            </w:pPr>
            <w:r>
              <w:t>SG300-52P</w:t>
            </w:r>
          </w:p>
        </w:tc>
        <w:tc>
          <w:tcPr>
            <w:tcW w:w="1829" w:type="dxa"/>
          </w:tcPr>
          <w:p w14:paraId="0FDC35FF"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12" w:type="dxa"/>
          </w:tcPr>
          <w:p w14:paraId="0E103E5F"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 xml:space="preserve"> Lansing</w:t>
            </w:r>
          </w:p>
        </w:tc>
        <w:tc>
          <w:tcPr>
            <w:tcW w:w="656" w:type="dxa"/>
          </w:tcPr>
          <w:p w14:paraId="203587F9"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MI</w:t>
            </w:r>
          </w:p>
        </w:tc>
        <w:tc>
          <w:tcPr>
            <w:tcW w:w="1365" w:type="dxa"/>
          </w:tcPr>
          <w:p w14:paraId="40AE1D8B" w14:textId="77777777" w:rsidR="006F0464" w:rsidRPr="00442A8F" w:rsidRDefault="006F0464" w:rsidP="00677B30">
            <w:pPr>
              <w:jc w:val="right"/>
              <w:rPr>
                <w:rFonts w:ascii="Times New Roman" w:hAnsi="Times New Roman" w:cs="Times New Roman"/>
                <w:sz w:val="20"/>
                <w:szCs w:val="20"/>
              </w:rPr>
            </w:pPr>
            <w:r w:rsidRPr="00442A8F">
              <w:rPr>
                <w:rFonts w:ascii="Times New Roman" w:hAnsi="Times New Roman" w:cs="Times New Roman"/>
                <w:sz w:val="20"/>
                <w:szCs w:val="20"/>
              </w:rPr>
              <w:t>Cole Academy</w:t>
            </w:r>
          </w:p>
        </w:tc>
        <w:tc>
          <w:tcPr>
            <w:tcW w:w="1369" w:type="dxa"/>
          </w:tcPr>
          <w:p w14:paraId="72B03F46"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Switch</w:t>
            </w:r>
          </w:p>
        </w:tc>
        <w:tc>
          <w:tcPr>
            <w:tcW w:w="989" w:type="dxa"/>
          </w:tcPr>
          <w:p w14:paraId="6E786234"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2</w:t>
            </w:r>
          </w:p>
        </w:tc>
        <w:tc>
          <w:tcPr>
            <w:tcW w:w="2251" w:type="dxa"/>
          </w:tcPr>
          <w:p w14:paraId="17173264" w14:textId="2632089D" w:rsidR="006F0464" w:rsidRDefault="002D7633" w:rsidP="00677B30">
            <w:pPr>
              <w:jc w:val="right"/>
              <w:rPr>
                <w:color w:val="000000"/>
              </w:rPr>
            </w:pPr>
            <w:r>
              <w:rPr>
                <w:color w:val="000000"/>
              </w:rPr>
              <w:t>PSZ21471JAG</w:t>
            </w:r>
          </w:p>
          <w:p w14:paraId="6881335E" w14:textId="3F9C902A" w:rsidR="002D7633" w:rsidRDefault="002D7633" w:rsidP="00677B30">
            <w:pPr>
              <w:jc w:val="right"/>
              <w:rPr>
                <w:color w:val="000000"/>
              </w:rPr>
            </w:pPr>
            <w:r>
              <w:rPr>
                <w:color w:val="000000"/>
              </w:rPr>
              <w:t>PSZ21471J5Z</w:t>
            </w:r>
          </w:p>
          <w:p w14:paraId="1B5C55CF" w14:textId="25DFD5BB" w:rsidR="002D7633" w:rsidRPr="00442A8F" w:rsidRDefault="002D7633" w:rsidP="00677B30">
            <w:pPr>
              <w:jc w:val="right"/>
              <w:rPr>
                <w:rFonts w:ascii="Times New Roman" w:hAnsi="Times New Roman" w:cs="Times New Roman"/>
                <w:sz w:val="20"/>
                <w:szCs w:val="20"/>
              </w:rPr>
            </w:pPr>
          </w:p>
        </w:tc>
        <w:tc>
          <w:tcPr>
            <w:tcW w:w="1818" w:type="dxa"/>
          </w:tcPr>
          <w:p w14:paraId="4054B5D9" w14:textId="13D11A8A" w:rsidR="006F0464" w:rsidRPr="00442A8F"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6F0464">
              <w:rPr>
                <w:rFonts w:ascii="Times New Roman" w:hAnsi="Times New Roman" w:cs="Times New Roman"/>
                <w:sz w:val="20"/>
                <w:szCs w:val="20"/>
              </w:rPr>
              <w:t>0%</w:t>
            </w:r>
          </w:p>
        </w:tc>
        <w:tc>
          <w:tcPr>
            <w:tcW w:w="1426" w:type="dxa"/>
          </w:tcPr>
          <w:p w14:paraId="0CD122E5" w14:textId="77777777" w:rsidR="006F0464" w:rsidRPr="00442A8F" w:rsidRDefault="006F0464" w:rsidP="00677B30">
            <w:pPr>
              <w:jc w:val="right"/>
              <w:rPr>
                <w:rFonts w:ascii="Times New Roman" w:hAnsi="Times New Roman" w:cs="Times New Roman"/>
                <w:sz w:val="20"/>
                <w:szCs w:val="20"/>
              </w:rPr>
            </w:pPr>
          </w:p>
        </w:tc>
        <w:tc>
          <w:tcPr>
            <w:tcW w:w="1639" w:type="dxa"/>
          </w:tcPr>
          <w:p w14:paraId="4E347598" w14:textId="77777777" w:rsidR="006F0464" w:rsidRPr="00442A8F" w:rsidRDefault="006F0464" w:rsidP="00677B30">
            <w:pPr>
              <w:jc w:val="right"/>
              <w:rPr>
                <w:rFonts w:ascii="Times New Roman" w:hAnsi="Times New Roman" w:cs="Times New Roman"/>
                <w:sz w:val="20"/>
                <w:szCs w:val="20"/>
              </w:rPr>
            </w:pPr>
          </w:p>
        </w:tc>
      </w:tr>
      <w:tr w:rsidR="008658CB" w14:paraId="2399ADCC" w14:textId="77777777" w:rsidTr="008658CB">
        <w:tc>
          <w:tcPr>
            <w:tcW w:w="1840" w:type="dxa"/>
          </w:tcPr>
          <w:p w14:paraId="692547C5" w14:textId="70BFB4EF" w:rsidR="002D7633" w:rsidRDefault="002D7633" w:rsidP="00677B30">
            <w:pPr>
              <w:jc w:val="right"/>
              <w:rPr>
                <w:rFonts w:ascii="Times New Roman" w:hAnsi="Times New Roman" w:cs="Times New Roman"/>
                <w:sz w:val="20"/>
                <w:szCs w:val="20"/>
              </w:rPr>
            </w:pPr>
            <w:r>
              <w:rPr>
                <w:color w:val="000000"/>
              </w:rPr>
              <w:t>U</w:t>
            </w:r>
            <w:r w:rsidR="002C2709">
              <w:rPr>
                <w:color w:val="000000"/>
              </w:rPr>
              <w:t>biquiti</w:t>
            </w:r>
            <w:r>
              <w:rPr>
                <w:color w:val="000000"/>
              </w:rPr>
              <w:t xml:space="preserve"> C</w:t>
            </w:r>
            <w:r w:rsidR="002C2709">
              <w:rPr>
                <w:color w:val="000000"/>
              </w:rPr>
              <w:t>loud</w:t>
            </w:r>
            <w:r>
              <w:rPr>
                <w:color w:val="000000"/>
              </w:rPr>
              <w:t xml:space="preserve"> K</w:t>
            </w:r>
            <w:r w:rsidR="002C2709">
              <w:rPr>
                <w:color w:val="000000"/>
              </w:rPr>
              <w:t>ey</w:t>
            </w:r>
          </w:p>
        </w:tc>
        <w:tc>
          <w:tcPr>
            <w:tcW w:w="1636" w:type="dxa"/>
          </w:tcPr>
          <w:p w14:paraId="563F3CB0" w14:textId="64DF0FEE" w:rsidR="002D7633" w:rsidRDefault="002D7633" w:rsidP="00677B30">
            <w:pPr>
              <w:jc w:val="right"/>
            </w:pPr>
            <w:r>
              <w:rPr>
                <w:color w:val="000000"/>
              </w:rPr>
              <w:t>UCK-G2</w:t>
            </w:r>
          </w:p>
        </w:tc>
        <w:tc>
          <w:tcPr>
            <w:tcW w:w="1829" w:type="dxa"/>
          </w:tcPr>
          <w:p w14:paraId="530809E6" w14:textId="19338B60" w:rsidR="002D7633" w:rsidRDefault="002D7633" w:rsidP="00677B30">
            <w:pPr>
              <w:jc w:val="right"/>
              <w:rPr>
                <w:rFonts w:ascii="Times New Roman" w:hAnsi="Times New Roman" w:cs="Times New Roman"/>
                <w:sz w:val="20"/>
                <w:szCs w:val="20"/>
              </w:rPr>
            </w:pPr>
            <w:r>
              <w:rPr>
                <w:rFonts w:ascii="Times New Roman" w:hAnsi="Times New Roman" w:cs="Times New Roman"/>
                <w:sz w:val="20"/>
                <w:szCs w:val="20"/>
              </w:rPr>
              <w:t>1915 West Mount</w:t>
            </w:r>
          </w:p>
        </w:tc>
        <w:tc>
          <w:tcPr>
            <w:tcW w:w="1212" w:type="dxa"/>
          </w:tcPr>
          <w:p w14:paraId="76708DD9" w14:textId="360EBD6B" w:rsidR="002D7633"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Lansing</w:t>
            </w:r>
          </w:p>
        </w:tc>
        <w:tc>
          <w:tcPr>
            <w:tcW w:w="656" w:type="dxa"/>
          </w:tcPr>
          <w:p w14:paraId="56FEC11B" w14:textId="10F94D2D" w:rsidR="002D7633"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MI</w:t>
            </w:r>
          </w:p>
        </w:tc>
        <w:tc>
          <w:tcPr>
            <w:tcW w:w="1365" w:type="dxa"/>
          </w:tcPr>
          <w:p w14:paraId="2FE465B7" w14:textId="77777777" w:rsidR="002D7633" w:rsidRDefault="002D7633" w:rsidP="00677B30">
            <w:pPr>
              <w:jc w:val="right"/>
              <w:rPr>
                <w:rFonts w:ascii="Times New Roman" w:hAnsi="Times New Roman" w:cs="Times New Roman"/>
                <w:sz w:val="20"/>
                <w:szCs w:val="20"/>
              </w:rPr>
            </w:pPr>
            <w:r>
              <w:rPr>
                <w:rFonts w:ascii="Times New Roman" w:hAnsi="Times New Roman" w:cs="Times New Roman"/>
                <w:sz w:val="20"/>
                <w:szCs w:val="20"/>
              </w:rPr>
              <w:t>Cole</w:t>
            </w:r>
          </w:p>
          <w:p w14:paraId="06430BA5" w14:textId="5820D57E" w:rsidR="002D7633" w:rsidRPr="00442A8F" w:rsidRDefault="002D7633" w:rsidP="00677B30">
            <w:pPr>
              <w:jc w:val="right"/>
              <w:rPr>
                <w:rFonts w:ascii="Times New Roman" w:hAnsi="Times New Roman" w:cs="Times New Roman"/>
                <w:sz w:val="20"/>
                <w:szCs w:val="20"/>
              </w:rPr>
            </w:pPr>
            <w:r>
              <w:rPr>
                <w:rFonts w:ascii="Times New Roman" w:hAnsi="Times New Roman" w:cs="Times New Roman"/>
                <w:sz w:val="20"/>
                <w:szCs w:val="20"/>
              </w:rPr>
              <w:t>Academy</w:t>
            </w:r>
          </w:p>
        </w:tc>
        <w:tc>
          <w:tcPr>
            <w:tcW w:w="1369" w:type="dxa"/>
          </w:tcPr>
          <w:p w14:paraId="55225C75" w14:textId="6AFD482C" w:rsidR="002D7633" w:rsidRDefault="002D7633" w:rsidP="00677B30">
            <w:pPr>
              <w:jc w:val="right"/>
              <w:rPr>
                <w:rFonts w:ascii="Times New Roman" w:hAnsi="Times New Roman" w:cs="Times New Roman"/>
                <w:sz w:val="20"/>
                <w:szCs w:val="20"/>
              </w:rPr>
            </w:pPr>
            <w:r>
              <w:rPr>
                <w:color w:val="000000"/>
              </w:rPr>
              <w:t>C</w:t>
            </w:r>
            <w:r w:rsidR="002C2709">
              <w:rPr>
                <w:color w:val="000000"/>
              </w:rPr>
              <w:t>loud Key</w:t>
            </w:r>
          </w:p>
        </w:tc>
        <w:tc>
          <w:tcPr>
            <w:tcW w:w="989" w:type="dxa"/>
          </w:tcPr>
          <w:p w14:paraId="2241D217" w14:textId="5B615CC2" w:rsidR="002D7633" w:rsidRDefault="002D7633"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251" w:type="dxa"/>
          </w:tcPr>
          <w:p w14:paraId="5225912C" w14:textId="2B4FF9BB" w:rsidR="002D7633" w:rsidRDefault="002D7633" w:rsidP="00677B30">
            <w:pPr>
              <w:jc w:val="right"/>
              <w:rPr>
                <w:color w:val="000000"/>
              </w:rPr>
            </w:pPr>
            <w:r>
              <w:rPr>
                <w:color w:val="000000"/>
              </w:rPr>
              <w:t>18E8294F6873</w:t>
            </w:r>
          </w:p>
        </w:tc>
        <w:tc>
          <w:tcPr>
            <w:tcW w:w="1818" w:type="dxa"/>
          </w:tcPr>
          <w:p w14:paraId="063F3681" w14:textId="3EA28983" w:rsidR="002D7633" w:rsidRDefault="00FB6C08" w:rsidP="00677B30">
            <w:pPr>
              <w:jc w:val="right"/>
              <w:rPr>
                <w:rFonts w:ascii="Times New Roman" w:hAnsi="Times New Roman" w:cs="Times New Roman"/>
                <w:sz w:val="20"/>
                <w:szCs w:val="20"/>
              </w:rPr>
            </w:pPr>
            <w:r>
              <w:rPr>
                <w:rFonts w:ascii="Times New Roman" w:hAnsi="Times New Roman" w:cs="Times New Roman"/>
                <w:sz w:val="20"/>
                <w:szCs w:val="20"/>
              </w:rPr>
              <w:t>6</w:t>
            </w:r>
            <w:r w:rsidR="002D7633">
              <w:rPr>
                <w:rFonts w:ascii="Times New Roman" w:hAnsi="Times New Roman" w:cs="Times New Roman"/>
                <w:sz w:val="20"/>
                <w:szCs w:val="20"/>
              </w:rPr>
              <w:t>0%</w:t>
            </w:r>
          </w:p>
        </w:tc>
        <w:tc>
          <w:tcPr>
            <w:tcW w:w="1426" w:type="dxa"/>
          </w:tcPr>
          <w:p w14:paraId="421AAD75" w14:textId="77777777" w:rsidR="002D7633" w:rsidRPr="00442A8F" w:rsidRDefault="002D7633" w:rsidP="00677B30">
            <w:pPr>
              <w:jc w:val="right"/>
              <w:rPr>
                <w:rFonts w:ascii="Times New Roman" w:hAnsi="Times New Roman" w:cs="Times New Roman"/>
                <w:sz w:val="20"/>
                <w:szCs w:val="20"/>
              </w:rPr>
            </w:pPr>
          </w:p>
        </w:tc>
        <w:tc>
          <w:tcPr>
            <w:tcW w:w="1639" w:type="dxa"/>
          </w:tcPr>
          <w:p w14:paraId="147D3CFF" w14:textId="77777777" w:rsidR="002D7633" w:rsidRPr="00442A8F" w:rsidRDefault="002D7633" w:rsidP="00677B30">
            <w:pPr>
              <w:jc w:val="right"/>
              <w:rPr>
                <w:rFonts w:ascii="Times New Roman" w:hAnsi="Times New Roman" w:cs="Times New Roman"/>
                <w:sz w:val="20"/>
                <w:szCs w:val="20"/>
              </w:rPr>
            </w:pPr>
          </w:p>
        </w:tc>
      </w:tr>
    </w:tbl>
    <w:p w14:paraId="30154ED1" w14:textId="23DC4CA6" w:rsidR="00DA658F" w:rsidRDefault="00DA658F" w:rsidP="006F0464">
      <w:pPr>
        <w:rPr>
          <w:rFonts w:ascii="Times New Roman" w:hAnsi="Times New Roman" w:cs="Times New Roman"/>
          <w:sz w:val="24"/>
          <w:szCs w:val="24"/>
        </w:rPr>
      </w:pPr>
    </w:p>
    <w:p w14:paraId="0B0E0ECE" w14:textId="4D3D252A" w:rsidR="006F0464" w:rsidRPr="00677B30" w:rsidRDefault="00E96269" w:rsidP="0071524D">
      <w:pPr>
        <w:tabs>
          <w:tab w:val="left" w:pos="660"/>
        </w:tabs>
        <w:spacing w:before="84"/>
        <w:outlineLvl w:val="2"/>
        <w:rPr>
          <w:rFonts w:ascii="Times New Roman" w:hAnsi="Times New Roman" w:cs="Times New Roman"/>
          <w:b/>
          <w:bCs/>
          <w:sz w:val="24"/>
          <w:szCs w:val="24"/>
        </w:rPr>
      </w:pPr>
      <w:r w:rsidRPr="00677B30">
        <w:rPr>
          <w:rFonts w:ascii="Times New Roman" w:hAnsi="Times New Roman" w:cs="Times New Roman"/>
          <w:b/>
          <w:bCs/>
          <w:sz w:val="24"/>
          <w:szCs w:val="24"/>
        </w:rPr>
        <w:t>E. Signature Pages</w:t>
      </w:r>
    </w:p>
    <w:p w14:paraId="43EB8AEF" w14:textId="623874BA"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Cole Academy</w:t>
      </w:r>
    </w:p>
    <w:p w14:paraId="3E3DDBF3" w14:textId="3D716691"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FY202</w:t>
      </w:r>
      <w:r w:rsidR="00812F11">
        <w:rPr>
          <w:b/>
          <w:bCs/>
        </w:rPr>
        <w:t>3</w:t>
      </w:r>
      <w:r w:rsidRPr="00472947">
        <w:rPr>
          <w:b/>
          <w:bCs/>
        </w:rPr>
        <w:t xml:space="preserve"> E-Rate Request for Proposals</w:t>
      </w:r>
    </w:p>
    <w:p w14:paraId="1E34F44A" w14:textId="77777777"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REQUEST FOR PROPOSALS</w:t>
      </w:r>
    </w:p>
    <w:p w14:paraId="234D03FF" w14:textId="69734841" w:rsidR="0029233F" w:rsidRDefault="0029233F" w:rsidP="0029233F">
      <w:pPr>
        <w:widowControl w:val="0"/>
        <w:tabs>
          <w:tab w:val="left" w:pos="660"/>
        </w:tabs>
        <w:autoSpaceDE w:val="0"/>
        <w:autoSpaceDN w:val="0"/>
        <w:spacing w:before="84" w:after="0" w:line="240" w:lineRule="auto"/>
        <w:jc w:val="center"/>
        <w:outlineLvl w:val="2"/>
        <w:rPr>
          <w:b/>
          <w:bCs/>
          <w:color w:val="FF0000"/>
        </w:rPr>
      </w:pPr>
      <w:r w:rsidRPr="00472947">
        <w:rPr>
          <w:b/>
          <w:bCs/>
        </w:rPr>
        <w:t xml:space="preserve">Signature Page </w:t>
      </w:r>
      <w:r w:rsidRPr="006873DB">
        <w:rPr>
          <w:b/>
          <w:bCs/>
          <w:color w:val="FF0000"/>
        </w:rPr>
        <w:t>(required)</w:t>
      </w:r>
    </w:p>
    <w:p w14:paraId="06A7D243" w14:textId="77777777" w:rsidR="006873DB" w:rsidRDefault="006873DB" w:rsidP="0029233F">
      <w:pPr>
        <w:widowControl w:val="0"/>
        <w:tabs>
          <w:tab w:val="left" w:pos="660"/>
        </w:tabs>
        <w:autoSpaceDE w:val="0"/>
        <w:autoSpaceDN w:val="0"/>
        <w:spacing w:before="84" w:after="0" w:line="240" w:lineRule="auto"/>
        <w:jc w:val="center"/>
        <w:outlineLvl w:val="2"/>
        <w:rPr>
          <w:b/>
          <w:bCs/>
        </w:rP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80"/>
        <w:gridCol w:w="6150"/>
      </w:tblGrid>
      <w:tr w:rsidR="00BF3840" w:rsidRPr="00BF3840" w14:paraId="53F2B476" w14:textId="77777777" w:rsidTr="00BF3840">
        <w:trPr>
          <w:trHeight w:val="397"/>
          <w:jc w:val="center"/>
        </w:trPr>
        <w:tc>
          <w:tcPr>
            <w:tcW w:w="3480" w:type="dxa"/>
            <w:tcBorders>
              <w:bottom w:val="single" w:sz="4" w:space="0" w:color="000000"/>
              <w:right w:val="single" w:sz="4" w:space="0" w:color="000000"/>
            </w:tcBorders>
          </w:tcPr>
          <w:p w14:paraId="5833832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Applicant</w:t>
            </w:r>
          </w:p>
        </w:tc>
        <w:tc>
          <w:tcPr>
            <w:tcW w:w="6150" w:type="dxa"/>
            <w:tcBorders>
              <w:left w:val="single" w:sz="4" w:space="0" w:color="000000"/>
              <w:bottom w:val="single" w:sz="4" w:space="0" w:color="000000"/>
            </w:tcBorders>
          </w:tcPr>
          <w:p w14:paraId="4B3BE5F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Cole Academy</w:t>
            </w:r>
          </w:p>
        </w:tc>
      </w:tr>
      <w:tr w:rsidR="00BF3840" w:rsidRPr="00BF3840" w14:paraId="2B158CDA" w14:textId="77777777" w:rsidTr="00BF3840">
        <w:trPr>
          <w:trHeight w:val="332"/>
          <w:jc w:val="center"/>
        </w:trPr>
        <w:tc>
          <w:tcPr>
            <w:tcW w:w="3480" w:type="dxa"/>
            <w:tcBorders>
              <w:top w:val="single" w:sz="4" w:space="0" w:color="000000"/>
              <w:bottom w:val="single" w:sz="4" w:space="0" w:color="000000"/>
              <w:right w:val="single" w:sz="4" w:space="0" w:color="000000"/>
            </w:tcBorders>
          </w:tcPr>
          <w:p w14:paraId="2101EA63"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Billed Entity Number</w:t>
            </w:r>
          </w:p>
        </w:tc>
        <w:tc>
          <w:tcPr>
            <w:tcW w:w="6150" w:type="dxa"/>
            <w:tcBorders>
              <w:top w:val="single" w:sz="4" w:space="0" w:color="000000"/>
              <w:left w:val="single" w:sz="4" w:space="0" w:color="000000"/>
              <w:bottom w:val="single" w:sz="4" w:space="0" w:color="000000"/>
            </w:tcBorders>
          </w:tcPr>
          <w:p w14:paraId="759D3560" w14:textId="3D0763E1" w:rsidR="00BF3840" w:rsidRPr="00BF3840" w:rsidRDefault="00E93F67" w:rsidP="00E93F67">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260D4D">
              <w:rPr>
                <w:rFonts w:ascii="Times New Roman" w:eastAsia="Times New Roman" w:hAnsi="Times New Roman" w:cs="Times New Roman"/>
                <w:b/>
                <w:bCs/>
                <w:kern w:val="36"/>
                <w:sz w:val="24"/>
                <w:szCs w:val="24"/>
              </w:rPr>
              <w:t>17027520</w:t>
            </w:r>
          </w:p>
        </w:tc>
      </w:tr>
      <w:tr w:rsidR="00BF3840" w:rsidRPr="00BF3840" w14:paraId="32225B06" w14:textId="77777777" w:rsidTr="00BF3840">
        <w:trPr>
          <w:trHeight w:val="392"/>
          <w:jc w:val="center"/>
        </w:trPr>
        <w:tc>
          <w:tcPr>
            <w:tcW w:w="3480" w:type="dxa"/>
            <w:tcBorders>
              <w:top w:val="single" w:sz="4" w:space="0" w:color="000000"/>
              <w:right w:val="single" w:sz="4" w:space="0" w:color="000000"/>
            </w:tcBorders>
          </w:tcPr>
          <w:p w14:paraId="74C94D1A"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Establishing Form 470</w:t>
            </w:r>
          </w:p>
        </w:tc>
        <w:tc>
          <w:tcPr>
            <w:tcW w:w="6150" w:type="dxa"/>
            <w:tcBorders>
              <w:top w:val="single" w:sz="4" w:space="0" w:color="000000"/>
              <w:left w:val="single" w:sz="4" w:space="0" w:color="000000"/>
            </w:tcBorders>
          </w:tcPr>
          <w:p w14:paraId="699FCA57" w14:textId="59BE39E6" w:rsidR="00BF3840" w:rsidRPr="00E93F67" w:rsidRDefault="00B96FD0" w:rsidP="00BF3840">
            <w:pPr>
              <w:widowControl w:val="0"/>
              <w:tabs>
                <w:tab w:val="left" w:pos="660"/>
              </w:tabs>
              <w:autoSpaceDE w:val="0"/>
              <w:autoSpaceDN w:val="0"/>
              <w:spacing w:before="84" w:after="0" w:line="240" w:lineRule="auto"/>
              <w:outlineLvl w:val="2"/>
              <w:rPr>
                <w:rFonts w:ascii="Times New Roman" w:hAnsi="Times New Roman" w:cs="Times New Roman"/>
                <w:b/>
                <w:bCs/>
                <w:sz w:val="24"/>
                <w:szCs w:val="24"/>
                <w:lang w:bidi="en-US"/>
              </w:rPr>
            </w:pPr>
            <w:r>
              <w:rPr>
                <w:rFonts w:ascii="Times New Roman" w:hAnsi="Times New Roman" w:cs="Times New Roman"/>
                <w:b/>
                <w:bCs/>
                <w:sz w:val="24"/>
                <w:szCs w:val="24"/>
              </w:rPr>
              <w:t>230001605</w:t>
            </w:r>
            <w:r w:rsidR="00E96269" w:rsidRPr="00E93F67">
              <w:rPr>
                <w:rFonts w:ascii="Times New Roman" w:hAnsi="Times New Roman" w:cs="Times New Roman"/>
                <w:b/>
                <w:bCs/>
                <w:sz w:val="24"/>
                <w:szCs w:val="24"/>
                <w:lang w:bidi="en-US"/>
              </w:rPr>
              <w:t xml:space="preserve"> </w:t>
            </w:r>
            <w:r w:rsidR="00D44BA7" w:rsidRPr="00E93F67">
              <w:rPr>
                <w:rFonts w:ascii="Times New Roman" w:hAnsi="Times New Roman" w:cs="Times New Roman"/>
                <w:b/>
                <w:bCs/>
                <w:sz w:val="24"/>
                <w:szCs w:val="24"/>
                <w:lang w:bidi="en-US"/>
              </w:rPr>
              <w:t>(1</w:t>
            </w:r>
            <w:r>
              <w:rPr>
                <w:rFonts w:ascii="Times New Roman" w:hAnsi="Times New Roman" w:cs="Times New Roman"/>
                <w:b/>
                <w:bCs/>
                <w:sz w:val="24"/>
                <w:szCs w:val="24"/>
                <w:lang w:bidi="en-US"/>
              </w:rPr>
              <w:t>12</w:t>
            </w:r>
            <w:r w:rsidR="00581595">
              <w:rPr>
                <w:rFonts w:ascii="Times New Roman" w:hAnsi="Times New Roman" w:cs="Times New Roman"/>
                <w:b/>
                <w:bCs/>
                <w:sz w:val="24"/>
                <w:szCs w:val="24"/>
                <w:lang w:bidi="en-US"/>
              </w:rPr>
              <w:t>B-2</w:t>
            </w:r>
            <w:r>
              <w:rPr>
                <w:rFonts w:ascii="Times New Roman" w:hAnsi="Times New Roman" w:cs="Times New Roman"/>
                <w:b/>
                <w:bCs/>
                <w:sz w:val="24"/>
                <w:szCs w:val="24"/>
                <w:lang w:bidi="en-US"/>
              </w:rPr>
              <w:t>3</w:t>
            </w:r>
            <w:r w:rsidR="00D44BA7" w:rsidRPr="00E93F67">
              <w:rPr>
                <w:rFonts w:ascii="Times New Roman" w:hAnsi="Times New Roman" w:cs="Times New Roman"/>
                <w:b/>
                <w:bCs/>
                <w:sz w:val="24"/>
                <w:szCs w:val="24"/>
                <w:lang w:bidi="en-US"/>
              </w:rPr>
              <w:t>)</w:t>
            </w:r>
          </w:p>
        </w:tc>
      </w:tr>
    </w:tbl>
    <w:p w14:paraId="6B0AD2D6" w14:textId="77777777" w:rsidR="00BF3840" w:rsidRPr="00BF3840" w:rsidRDefault="00BF3840" w:rsidP="00BF3840">
      <w:pPr>
        <w:widowControl w:val="0"/>
        <w:tabs>
          <w:tab w:val="left" w:pos="660"/>
        </w:tabs>
        <w:autoSpaceDE w:val="0"/>
        <w:autoSpaceDN w:val="0"/>
        <w:spacing w:before="84" w:after="0" w:line="240" w:lineRule="auto"/>
        <w:jc w:val="center"/>
        <w:outlineLvl w:val="2"/>
        <w:rPr>
          <w:b/>
          <w:bCs/>
        </w:rPr>
      </w:pPr>
    </w:p>
    <w:p w14:paraId="1C0776B9" w14:textId="7EB1F40B"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noProof/>
        </w:rPr>
        <w:drawing>
          <wp:inline distT="0" distB="0" distL="0" distR="0" wp14:anchorId="4FE045FF" wp14:editId="083BF1A5">
            <wp:extent cx="5943600" cy="26276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27630"/>
                    </a:xfrm>
                    <a:prstGeom prst="rect">
                      <a:avLst/>
                    </a:prstGeom>
                    <a:noFill/>
                    <a:ln>
                      <a:noFill/>
                    </a:ln>
                  </pic:spPr>
                </pic:pic>
              </a:graphicData>
            </a:graphic>
          </wp:inline>
        </w:drawing>
      </w:r>
    </w:p>
    <w:p w14:paraId="58B4A554" w14:textId="6446F8F7" w:rsidR="00BF3840" w:rsidRDefault="00BF3840" w:rsidP="0029233F">
      <w:pPr>
        <w:widowControl w:val="0"/>
        <w:tabs>
          <w:tab w:val="left" w:pos="660"/>
        </w:tabs>
        <w:autoSpaceDE w:val="0"/>
        <w:autoSpaceDN w:val="0"/>
        <w:spacing w:before="84" w:after="0" w:line="240" w:lineRule="auto"/>
        <w:jc w:val="center"/>
        <w:outlineLvl w:val="2"/>
        <w:rPr>
          <w:b/>
          <w:bCs/>
        </w:rPr>
      </w:pPr>
    </w:p>
    <w:p w14:paraId="618ED888" w14:textId="1DBB06B8"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b/>
          <w:bCs/>
          <w:noProof/>
        </w:rPr>
        <mc:AlternateContent>
          <mc:Choice Requires="wps">
            <w:drawing>
              <wp:anchor distT="45720" distB="45720" distL="114300" distR="114300" simplePos="0" relativeHeight="251671552" behindDoc="0" locked="0" layoutInCell="1" allowOverlap="1" wp14:anchorId="2AFD7A17" wp14:editId="6387CE7B">
                <wp:simplePos x="0" y="0"/>
                <wp:positionH relativeFrom="column">
                  <wp:align>center</wp:align>
                </wp:positionH>
                <wp:positionV relativeFrom="paragraph">
                  <wp:posOffset>182880</wp:posOffset>
                </wp:positionV>
                <wp:extent cx="7066345" cy="2453833"/>
                <wp:effectExtent l="0" t="0" r="2032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345" cy="2453833"/>
                        </a:xfrm>
                        <a:prstGeom prst="rect">
                          <a:avLst/>
                        </a:prstGeom>
                        <a:solidFill>
                          <a:srgbClr val="FFFFFF"/>
                        </a:solidFill>
                        <a:ln w="9525">
                          <a:solidFill>
                            <a:srgbClr val="000000"/>
                          </a:solidFill>
                          <a:miter lim="800000"/>
                          <a:headEnd/>
                          <a:tailEnd/>
                        </a:ln>
                      </wps:spPr>
                      <wps:txb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2EC06CAB" w:rsidR="0038781E" w:rsidRPr="00335E1C" w:rsidRDefault="0038781E" w:rsidP="00335E1C">
                                  <w:pPr>
                                    <w:shd w:val="clear" w:color="auto" w:fill="EEE8AA"/>
                                    <w:rPr>
                                      <w:b/>
                                      <w:bCs/>
                                    </w:rPr>
                                  </w:pPr>
                                  <w:r w:rsidRPr="00335E1C">
                                    <w:rPr>
                                      <w:b/>
                                      <w:bCs/>
                                    </w:rPr>
                                    <w:t>COLE ACADEMY</w:t>
                                  </w:r>
                                  <w:r>
                                    <w:rPr>
                                      <w:b/>
                                      <w:bCs/>
                                    </w:rPr>
                                    <w:t xml:space="preserve"> SCHOOL DISTRICT</w:t>
                                  </w:r>
                                </w:p>
                              </w:tc>
                              <w:tc>
                                <w:tcPr>
                                  <w:tcW w:w="5416" w:type="dxa"/>
                                </w:tcPr>
                                <w:p w14:paraId="58BC133B" w14:textId="154899F6" w:rsidR="0038781E" w:rsidRPr="00335E1C" w:rsidRDefault="0038781E" w:rsidP="00335E1C">
                                  <w:pPr>
                                    <w:shd w:val="clear" w:color="auto" w:fill="EEE8AA"/>
                                    <w:rPr>
                                      <w:b/>
                                      <w:bCs/>
                                    </w:rPr>
                                  </w:pPr>
                                  <w:r w:rsidRPr="00260D4D">
                                    <w:rPr>
                                      <w:rFonts w:ascii="Times New Roman" w:eastAsia="Times New Roman" w:hAnsi="Times New Roman" w:cs="Times New Roman"/>
                                      <w:b/>
                                      <w:bCs/>
                                      <w:kern w:val="36"/>
                                      <w:sz w:val="24"/>
                                      <w:szCs w:val="24"/>
                                    </w:rPr>
                                    <w:t>17027520</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D7A17" id="_x0000_t202" coordsize="21600,21600" o:spt="202" path="m,l,21600r21600,l21600,xe">
                <v:stroke joinstyle="miter"/>
                <v:path gradientshapeok="t" o:connecttype="rect"/>
              </v:shapetype>
              <v:shape id="Text Box 2" o:spid="_x0000_s1138" type="#_x0000_t202" style="position:absolute;left:0;text-align:left;margin-left:0;margin-top:14.4pt;width:556.4pt;height:193.2pt;z-index:25167155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">
                <v:textbo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2EC06CAB" w:rsidR="0038781E" w:rsidRPr="00335E1C" w:rsidRDefault="0038781E" w:rsidP="00335E1C">
                            <w:pPr>
                              <w:shd w:val="clear" w:color="auto" w:fill="EEE8AA"/>
                              <w:rPr>
                                <w:b/>
                                <w:bCs/>
                              </w:rPr>
                            </w:pPr>
                            <w:r w:rsidRPr="00335E1C">
                              <w:rPr>
                                <w:b/>
                                <w:bCs/>
                              </w:rPr>
                              <w:t>COLE ACADEMY</w:t>
                            </w:r>
                            <w:r>
                              <w:rPr>
                                <w:b/>
                                <w:bCs/>
                              </w:rPr>
                              <w:t xml:space="preserve"> SCHOOL DISTRICT</w:t>
                            </w:r>
                          </w:p>
                        </w:tc>
                        <w:tc>
                          <w:tcPr>
                            <w:tcW w:w="5416" w:type="dxa"/>
                          </w:tcPr>
                          <w:p w14:paraId="58BC133B" w14:textId="154899F6" w:rsidR="0038781E" w:rsidRPr="00335E1C" w:rsidRDefault="0038781E" w:rsidP="00335E1C">
                            <w:pPr>
                              <w:shd w:val="clear" w:color="auto" w:fill="EEE8AA"/>
                              <w:rPr>
                                <w:b/>
                                <w:bCs/>
                              </w:rPr>
                            </w:pPr>
                            <w:r w:rsidRPr="00260D4D">
                              <w:rPr>
                                <w:rFonts w:ascii="Times New Roman" w:eastAsia="Times New Roman" w:hAnsi="Times New Roman" w:cs="Times New Roman"/>
                                <w:b/>
                                <w:bCs/>
                                <w:kern w:val="36"/>
                                <w:sz w:val="24"/>
                                <w:szCs w:val="24"/>
                              </w:rPr>
                              <w:t>17027520</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v:textbox>
                <w10:wrap type="square"/>
              </v:shape>
            </w:pict>
          </mc:Fallback>
        </mc:AlternateContent>
      </w:r>
    </w:p>
    <w:p w14:paraId="1F307F88" w14:textId="22993ACE" w:rsidR="00BF3840" w:rsidRDefault="00BF3840" w:rsidP="0029233F">
      <w:pPr>
        <w:widowControl w:val="0"/>
        <w:tabs>
          <w:tab w:val="left" w:pos="660"/>
        </w:tabs>
        <w:autoSpaceDE w:val="0"/>
        <w:autoSpaceDN w:val="0"/>
        <w:spacing w:before="84" w:after="0" w:line="240" w:lineRule="auto"/>
        <w:jc w:val="center"/>
        <w:outlineLvl w:val="2"/>
        <w:rPr>
          <w:b/>
          <w:bCs/>
        </w:rPr>
      </w:pPr>
    </w:p>
    <w:p w14:paraId="6B71C5BA" w14:textId="407B7926" w:rsidR="00BF3840" w:rsidRDefault="00BF3840" w:rsidP="0029233F">
      <w:pPr>
        <w:widowControl w:val="0"/>
        <w:tabs>
          <w:tab w:val="left" w:pos="660"/>
        </w:tabs>
        <w:autoSpaceDE w:val="0"/>
        <w:autoSpaceDN w:val="0"/>
        <w:spacing w:before="84" w:after="0" w:line="240" w:lineRule="auto"/>
        <w:jc w:val="center"/>
        <w:outlineLvl w:val="2"/>
        <w:rPr>
          <w:b/>
          <w:bCs/>
        </w:rPr>
      </w:pPr>
    </w:p>
    <w:p w14:paraId="5EBA1AEC" w14:textId="24A7AB99" w:rsidR="00BF3840" w:rsidRDefault="00BF3840" w:rsidP="0029233F">
      <w:pPr>
        <w:widowControl w:val="0"/>
        <w:tabs>
          <w:tab w:val="left" w:pos="660"/>
        </w:tabs>
        <w:autoSpaceDE w:val="0"/>
        <w:autoSpaceDN w:val="0"/>
        <w:spacing w:before="84" w:after="0" w:line="240" w:lineRule="auto"/>
        <w:jc w:val="center"/>
        <w:outlineLvl w:val="2"/>
        <w:rPr>
          <w:b/>
          <w:bCs/>
        </w:rPr>
      </w:pPr>
    </w:p>
    <w:p w14:paraId="4F6EDA95" w14:textId="3DD53749" w:rsidR="00BF3840" w:rsidRDefault="00BF3840" w:rsidP="0029233F">
      <w:pPr>
        <w:widowControl w:val="0"/>
        <w:tabs>
          <w:tab w:val="left" w:pos="660"/>
        </w:tabs>
        <w:autoSpaceDE w:val="0"/>
        <w:autoSpaceDN w:val="0"/>
        <w:spacing w:before="84" w:after="0" w:line="240" w:lineRule="auto"/>
        <w:jc w:val="center"/>
        <w:outlineLvl w:val="2"/>
        <w:rPr>
          <w:b/>
          <w:bCs/>
        </w:rPr>
      </w:pPr>
    </w:p>
    <w:p w14:paraId="0B23D8F3" w14:textId="04DCCC75" w:rsidR="00BF3840" w:rsidRDefault="00BF3840" w:rsidP="0029233F">
      <w:pPr>
        <w:widowControl w:val="0"/>
        <w:tabs>
          <w:tab w:val="left" w:pos="660"/>
        </w:tabs>
        <w:autoSpaceDE w:val="0"/>
        <w:autoSpaceDN w:val="0"/>
        <w:spacing w:before="84" w:after="0" w:line="240" w:lineRule="auto"/>
        <w:jc w:val="center"/>
        <w:outlineLvl w:val="2"/>
        <w:rPr>
          <w:b/>
          <w:bCs/>
        </w:rPr>
      </w:pPr>
    </w:p>
    <w:p w14:paraId="24D1D471" w14:textId="7089DCDF" w:rsidR="00BF3840" w:rsidRDefault="00BF3840" w:rsidP="0029233F">
      <w:pPr>
        <w:widowControl w:val="0"/>
        <w:tabs>
          <w:tab w:val="left" w:pos="660"/>
        </w:tabs>
        <w:autoSpaceDE w:val="0"/>
        <w:autoSpaceDN w:val="0"/>
        <w:spacing w:before="84" w:after="0" w:line="240" w:lineRule="auto"/>
        <w:jc w:val="center"/>
        <w:outlineLvl w:val="2"/>
        <w:rPr>
          <w:b/>
          <w:bCs/>
        </w:rPr>
      </w:pPr>
    </w:p>
    <w:p w14:paraId="73EB4561" w14:textId="23D18982" w:rsidR="00F865F6" w:rsidRDefault="00F865F6" w:rsidP="0029233F">
      <w:pPr>
        <w:widowControl w:val="0"/>
        <w:tabs>
          <w:tab w:val="left" w:pos="660"/>
        </w:tabs>
        <w:autoSpaceDE w:val="0"/>
        <w:autoSpaceDN w:val="0"/>
        <w:spacing w:before="84" w:after="0" w:line="240" w:lineRule="auto"/>
        <w:jc w:val="center"/>
        <w:outlineLvl w:val="2"/>
        <w:rPr>
          <w:b/>
          <w:bCs/>
        </w:rPr>
      </w:pPr>
    </w:p>
    <w:p w14:paraId="38951007" w14:textId="4994A12D" w:rsidR="00F865F6" w:rsidRDefault="00F865F6" w:rsidP="0029233F">
      <w:pPr>
        <w:widowControl w:val="0"/>
        <w:tabs>
          <w:tab w:val="left" w:pos="660"/>
        </w:tabs>
        <w:autoSpaceDE w:val="0"/>
        <w:autoSpaceDN w:val="0"/>
        <w:spacing w:before="84" w:after="0" w:line="240" w:lineRule="auto"/>
        <w:jc w:val="center"/>
        <w:outlineLvl w:val="2"/>
        <w:rPr>
          <w:b/>
          <w:bCs/>
        </w:rPr>
      </w:pPr>
    </w:p>
    <w:p w14:paraId="65F823DF" w14:textId="7B850AC2" w:rsidR="00F865F6" w:rsidRDefault="00F865F6" w:rsidP="0029233F">
      <w:pPr>
        <w:widowControl w:val="0"/>
        <w:tabs>
          <w:tab w:val="left" w:pos="660"/>
        </w:tabs>
        <w:autoSpaceDE w:val="0"/>
        <w:autoSpaceDN w:val="0"/>
        <w:spacing w:before="84" w:after="0" w:line="240" w:lineRule="auto"/>
        <w:jc w:val="center"/>
        <w:outlineLvl w:val="2"/>
        <w:rPr>
          <w:b/>
          <w:bCs/>
        </w:rPr>
      </w:pPr>
    </w:p>
    <w:p w14:paraId="39FAB222" w14:textId="61908D5A" w:rsidR="00F865F6" w:rsidRDefault="00F865F6" w:rsidP="0029233F">
      <w:pPr>
        <w:widowControl w:val="0"/>
        <w:tabs>
          <w:tab w:val="left" w:pos="660"/>
        </w:tabs>
        <w:autoSpaceDE w:val="0"/>
        <w:autoSpaceDN w:val="0"/>
        <w:spacing w:before="84" w:after="0" w:line="240" w:lineRule="auto"/>
        <w:jc w:val="center"/>
        <w:outlineLvl w:val="2"/>
        <w:rPr>
          <w:b/>
          <w:bCs/>
        </w:rPr>
      </w:pPr>
    </w:p>
    <w:p w14:paraId="018BAF15" w14:textId="66C875FE" w:rsidR="00F865F6" w:rsidRDefault="00F865F6" w:rsidP="0029233F">
      <w:pPr>
        <w:widowControl w:val="0"/>
        <w:tabs>
          <w:tab w:val="left" w:pos="660"/>
        </w:tabs>
        <w:autoSpaceDE w:val="0"/>
        <w:autoSpaceDN w:val="0"/>
        <w:spacing w:before="84" w:after="0" w:line="240" w:lineRule="auto"/>
        <w:jc w:val="center"/>
        <w:outlineLvl w:val="2"/>
        <w:rPr>
          <w:b/>
          <w:bCs/>
        </w:rPr>
      </w:pPr>
    </w:p>
    <w:sectPr w:rsidR="00F865F6" w:rsidSect="00D4377C">
      <w:pgSz w:w="12240" w:h="15840"/>
      <w:pgMar w:top="1440" w:right="1120" w:bottom="1160" w:left="1140" w:header="725" w:footer="97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PS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PMS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86F"/>
    <w:multiLevelType w:val="hybridMultilevel"/>
    <w:tmpl w:val="278E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24D6"/>
    <w:multiLevelType w:val="hybridMultilevel"/>
    <w:tmpl w:val="C4F69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0D3BC2"/>
    <w:multiLevelType w:val="hybridMultilevel"/>
    <w:tmpl w:val="982C62D6"/>
    <w:lvl w:ilvl="0" w:tplc="2788EB12">
      <w:numFmt w:val="bullet"/>
      <w:lvlText w:val="☐"/>
      <w:lvlJc w:val="left"/>
      <w:pPr>
        <w:ind w:left="1452" w:hanging="375"/>
      </w:pPr>
      <w:rPr>
        <w:rFonts w:ascii="Segoe UI Symbol" w:eastAsia="Segoe UI Symbol" w:hAnsi="Segoe UI Symbol" w:cs="Segoe UI Symbol" w:hint="default"/>
        <w:b/>
        <w:bCs/>
        <w:w w:val="99"/>
        <w:sz w:val="36"/>
        <w:szCs w:val="36"/>
        <w:lang w:val="en-US" w:eastAsia="en-US" w:bidi="en-US"/>
      </w:rPr>
    </w:lvl>
    <w:lvl w:ilvl="1" w:tplc="904C2BBE">
      <w:numFmt w:val="bullet"/>
      <w:lvlText w:val="☐"/>
      <w:lvlJc w:val="left"/>
      <w:pPr>
        <w:ind w:left="2546" w:hanging="375"/>
      </w:pPr>
      <w:rPr>
        <w:rFonts w:hint="default"/>
        <w:b/>
        <w:bCs/>
        <w:w w:val="99"/>
        <w:lang w:val="en-US" w:eastAsia="en-US" w:bidi="en-US"/>
      </w:rPr>
    </w:lvl>
    <w:lvl w:ilvl="2" w:tplc="60FE78EA">
      <w:numFmt w:val="bullet"/>
      <w:lvlText w:val="•"/>
      <w:lvlJc w:val="left"/>
      <w:pPr>
        <w:ind w:left="3366" w:hanging="375"/>
      </w:pPr>
      <w:rPr>
        <w:rFonts w:hint="default"/>
        <w:lang w:val="en-US" w:eastAsia="en-US" w:bidi="en-US"/>
      </w:rPr>
    </w:lvl>
    <w:lvl w:ilvl="3" w:tplc="33AEE8D8">
      <w:numFmt w:val="bullet"/>
      <w:lvlText w:val="•"/>
      <w:lvlJc w:val="left"/>
      <w:pPr>
        <w:ind w:left="4193" w:hanging="375"/>
      </w:pPr>
      <w:rPr>
        <w:rFonts w:hint="default"/>
        <w:lang w:val="en-US" w:eastAsia="en-US" w:bidi="en-US"/>
      </w:rPr>
    </w:lvl>
    <w:lvl w:ilvl="4" w:tplc="5274A25A">
      <w:numFmt w:val="bullet"/>
      <w:lvlText w:val="•"/>
      <w:lvlJc w:val="left"/>
      <w:pPr>
        <w:ind w:left="5020" w:hanging="375"/>
      </w:pPr>
      <w:rPr>
        <w:rFonts w:hint="default"/>
        <w:lang w:val="en-US" w:eastAsia="en-US" w:bidi="en-US"/>
      </w:rPr>
    </w:lvl>
    <w:lvl w:ilvl="5" w:tplc="C68EA8BE">
      <w:numFmt w:val="bullet"/>
      <w:lvlText w:val="•"/>
      <w:lvlJc w:val="left"/>
      <w:pPr>
        <w:ind w:left="5846" w:hanging="375"/>
      </w:pPr>
      <w:rPr>
        <w:rFonts w:hint="default"/>
        <w:lang w:val="en-US" w:eastAsia="en-US" w:bidi="en-US"/>
      </w:rPr>
    </w:lvl>
    <w:lvl w:ilvl="6" w:tplc="30688726">
      <w:numFmt w:val="bullet"/>
      <w:lvlText w:val="•"/>
      <w:lvlJc w:val="left"/>
      <w:pPr>
        <w:ind w:left="6673" w:hanging="375"/>
      </w:pPr>
      <w:rPr>
        <w:rFonts w:hint="default"/>
        <w:lang w:val="en-US" w:eastAsia="en-US" w:bidi="en-US"/>
      </w:rPr>
    </w:lvl>
    <w:lvl w:ilvl="7" w:tplc="3B48821E">
      <w:numFmt w:val="bullet"/>
      <w:lvlText w:val="•"/>
      <w:lvlJc w:val="left"/>
      <w:pPr>
        <w:ind w:left="7500" w:hanging="375"/>
      </w:pPr>
      <w:rPr>
        <w:rFonts w:hint="default"/>
        <w:lang w:val="en-US" w:eastAsia="en-US" w:bidi="en-US"/>
      </w:rPr>
    </w:lvl>
    <w:lvl w:ilvl="8" w:tplc="24289E1E">
      <w:numFmt w:val="bullet"/>
      <w:lvlText w:val="•"/>
      <w:lvlJc w:val="left"/>
      <w:pPr>
        <w:ind w:left="8326" w:hanging="375"/>
      </w:pPr>
      <w:rPr>
        <w:rFonts w:hint="default"/>
        <w:lang w:val="en-US" w:eastAsia="en-US" w:bidi="en-US"/>
      </w:rPr>
    </w:lvl>
  </w:abstractNum>
  <w:abstractNum w:abstractNumId="3" w15:restartNumberingAfterBreak="0">
    <w:nsid w:val="08BF33BB"/>
    <w:multiLevelType w:val="hybridMultilevel"/>
    <w:tmpl w:val="E1284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9C0"/>
    <w:multiLevelType w:val="hybridMultilevel"/>
    <w:tmpl w:val="EA4E50C2"/>
    <w:lvl w:ilvl="0" w:tplc="F89613C6">
      <w:numFmt w:val="bullet"/>
      <w:lvlText w:val="•"/>
      <w:lvlJc w:val="left"/>
      <w:pPr>
        <w:ind w:left="1710" w:hanging="360"/>
      </w:pPr>
      <w:rPr>
        <w:rFonts w:hint="default"/>
        <w:lang w:val="en-US" w:eastAsia="en-US" w:bidi="en-US"/>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0362C2A"/>
    <w:multiLevelType w:val="hybridMultilevel"/>
    <w:tmpl w:val="CA0A7B0E"/>
    <w:lvl w:ilvl="0" w:tplc="6AFCE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21A2741"/>
    <w:multiLevelType w:val="multilevel"/>
    <w:tmpl w:val="360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45C45"/>
    <w:multiLevelType w:val="hybridMultilevel"/>
    <w:tmpl w:val="F81E1A1A"/>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06BA3"/>
    <w:multiLevelType w:val="hybridMultilevel"/>
    <w:tmpl w:val="1ACA1042"/>
    <w:lvl w:ilvl="0" w:tplc="1B38AAD2">
      <w:start w:val="1"/>
      <w:numFmt w:val="decimal"/>
      <w:lvlText w:val="%1."/>
      <w:lvlJc w:val="left"/>
      <w:pPr>
        <w:ind w:left="1020" w:hanging="360"/>
      </w:pPr>
      <w:rPr>
        <w:rFonts w:ascii="Times New Roman" w:eastAsia="Times New Roman" w:hAnsi="Times New Roman" w:cs="Times New Roman" w:hint="default"/>
        <w:b/>
        <w:bCs/>
        <w:color w:val="FF0000"/>
        <w:spacing w:val="-6"/>
        <w:w w:val="99"/>
        <w:sz w:val="24"/>
        <w:szCs w:val="24"/>
        <w:lang w:val="en-US" w:eastAsia="en-US" w:bidi="en-US"/>
      </w:rPr>
    </w:lvl>
    <w:lvl w:ilvl="1" w:tplc="BD9C9F6E">
      <w:start w:val="1"/>
      <w:numFmt w:val="lowerLetter"/>
      <w:lvlText w:val="%2."/>
      <w:lvlJc w:val="left"/>
      <w:pPr>
        <w:ind w:left="1740" w:hanging="360"/>
      </w:pPr>
      <w:rPr>
        <w:rFonts w:ascii="Times New Roman" w:eastAsia="Times New Roman" w:hAnsi="Times New Roman" w:cs="Times New Roman" w:hint="default"/>
        <w:b/>
        <w:bCs/>
        <w:color w:val="FF0000"/>
        <w:spacing w:val="-6"/>
        <w:w w:val="99"/>
        <w:sz w:val="24"/>
        <w:szCs w:val="24"/>
        <w:lang w:val="en-US" w:eastAsia="en-US" w:bidi="en-US"/>
      </w:rPr>
    </w:lvl>
    <w:lvl w:ilvl="2" w:tplc="B622D120">
      <w:numFmt w:val="bullet"/>
      <w:lvlText w:val=""/>
      <w:lvlJc w:val="left"/>
      <w:pPr>
        <w:ind w:left="2460" w:hanging="360"/>
      </w:pPr>
      <w:rPr>
        <w:rFonts w:ascii="Symbol" w:eastAsia="Symbol" w:hAnsi="Symbol" w:cs="Symbol" w:hint="default"/>
        <w:color w:val="FF0000"/>
        <w:w w:val="100"/>
        <w:sz w:val="24"/>
        <w:szCs w:val="24"/>
        <w:lang w:val="en-US" w:eastAsia="en-US" w:bidi="en-US"/>
      </w:rPr>
    </w:lvl>
    <w:lvl w:ilvl="3" w:tplc="5AC0FB1C">
      <w:numFmt w:val="bullet"/>
      <w:lvlText w:val="•"/>
      <w:lvlJc w:val="left"/>
      <w:pPr>
        <w:ind w:left="3400" w:hanging="360"/>
      </w:pPr>
      <w:rPr>
        <w:rFonts w:hint="default"/>
        <w:lang w:val="en-US" w:eastAsia="en-US" w:bidi="en-US"/>
      </w:rPr>
    </w:lvl>
    <w:lvl w:ilvl="4" w:tplc="F07660D2">
      <w:numFmt w:val="bullet"/>
      <w:lvlText w:val="•"/>
      <w:lvlJc w:val="left"/>
      <w:pPr>
        <w:ind w:left="4340" w:hanging="360"/>
      </w:pPr>
      <w:rPr>
        <w:rFonts w:hint="default"/>
        <w:lang w:val="en-US" w:eastAsia="en-US" w:bidi="en-US"/>
      </w:rPr>
    </w:lvl>
    <w:lvl w:ilvl="5" w:tplc="F392B63E">
      <w:numFmt w:val="bullet"/>
      <w:lvlText w:val="•"/>
      <w:lvlJc w:val="left"/>
      <w:pPr>
        <w:ind w:left="5280" w:hanging="360"/>
      </w:pPr>
      <w:rPr>
        <w:rFonts w:hint="default"/>
        <w:lang w:val="en-US" w:eastAsia="en-US" w:bidi="en-US"/>
      </w:rPr>
    </w:lvl>
    <w:lvl w:ilvl="6" w:tplc="FFB66C56">
      <w:numFmt w:val="bullet"/>
      <w:lvlText w:val="•"/>
      <w:lvlJc w:val="left"/>
      <w:pPr>
        <w:ind w:left="6220" w:hanging="360"/>
      </w:pPr>
      <w:rPr>
        <w:rFonts w:hint="default"/>
        <w:lang w:val="en-US" w:eastAsia="en-US" w:bidi="en-US"/>
      </w:rPr>
    </w:lvl>
    <w:lvl w:ilvl="7" w:tplc="76A87602">
      <w:numFmt w:val="bullet"/>
      <w:lvlText w:val="•"/>
      <w:lvlJc w:val="left"/>
      <w:pPr>
        <w:ind w:left="7160" w:hanging="360"/>
      </w:pPr>
      <w:rPr>
        <w:rFonts w:hint="default"/>
        <w:lang w:val="en-US" w:eastAsia="en-US" w:bidi="en-US"/>
      </w:rPr>
    </w:lvl>
    <w:lvl w:ilvl="8" w:tplc="9C9CAADA">
      <w:numFmt w:val="bullet"/>
      <w:lvlText w:val="•"/>
      <w:lvlJc w:val="left"/>
      <w:pPr>
        <w:ind w:left="8100" w:hanging="360"/>
      </w:pPr>
      <w:rPr>
        <w:rFonts w:hint="default"/>
        <w:lang w:val="en-US" w:eastAsia="en-US" w:bidi="en-US"/>
      </w:rPr>
    </w:lvl>
  </w:abstractNum>
  <w:abstractNum w:abstractNumId="9" w15:restartNumberingAfterBreak="0">
    <w:nsid w:val="20B90B19"/>
    <w:multiLevelType w:val="hybridMultilevel"/>
    <w:tmpl w:val="987405C4"/>
    <w:lvl w:ilvl="0" w:tplc="0409000F">
      <w:start w:val="1"/>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24495023"/>
    <w:multiLevelType w:val="hybridMultilevel"/>
    <w:tmpl w:val="4E603F8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B34A9"/>
    <w:multiLevelType w:val="hybridMultilevel"/>
    <w:tmpl w:val="D8CC9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D2FF4"/>
    <w:multiLevelType w:val="hybridMultilevel"/>
    <w:tmpl w:val="B7F236D8"/>
    <w:lvl w:ilvl="0" w:tplc="54CA545E">
      <w:numFmt w:val="bullet"/>
      <w:lvlText w:val=""/>
      <w:lvlJc w:val="left"/>
      <w:pPr>
        <w:ind w:left="1452" w:hanging="312"/>
      </w:pPr>
      <w:rPr>
        <w:rFonts w:ascii="Wingdings" w:eastAsia="Wingdings" w:hAnsi="Wingdings" w:cs="Wingdings" w:hint="default"/>
        <w:w w:val="99"/>
        <w:sz w:val="28"/>
        <w:szCs w:val="28"/>
        <w:lang w:val="en-US" w:eastAsia="en-US" w:bidi="en-US"/>
      </w:rPr>
    </w:lvl>
    <w:lvl w:ilvl="1" w:tplc="1A94E92C">
      <w:numFmt w:val="bullet"/>
      <w:lvlText w:val="•"/>
      <w:lvlJc w:val="left"/>
      <w:pPr>
        <w:ind w:left="2312" w:hanging="312"/>
      </w:pPr>
      <w:rPr>
        <w:rFonts w:hint="default"/>
        <w:lang w:val="en-US" w:eastAsia="en-US" w:bidi="en-US"/>
      </w:rPr>
    </w:lvl>
    <w:lvl w:ilvl="2" w:tplc="BABE92EE">
      <w:numFmt w:val="bullet"/>
      <w:lvlText w:val="•"/>
      <w:lvlJc w:val="left"/>
      <w:pPr>
        <w:ind w:left="3164" w:hanging="312"/>
      </w:pPr>
      <w:rPr>
        <w:rFonts w:hint="default"/>
        <w:lang w:val="en-US" w:eastAsia="en-US" w:bidi="en-US"/>
      </w:rPr>
    </w:lvl>
    <w:lvl w:ilvl="3" w:tplc="62F0EE40">
      <w:numFmt w:val="bullet"/>
      <w:lvlText w:val="•"/>
      <w:lvlJc w:val="left"/>
      <w:pPr>
        <w:ind w:left="4016" w:hanging="312"/>
      </w:pPr>
      <w:rPr>
        <w:rFonts w:hint="default"/>
        <w:lang w:val="en-US" w:eastAsia="en-US" w:bidi="en-US"/>
      </w:rPr>
    </w:lvl>
    <w:lvl w:ilvl="4" w:tplc="C7B87B3E">
      <w:numFmt w:val="bullet"/>
      <w:lvlText w:val="•"/>
      <w:lvlJc w:val="left"/>
      <w:pPr>
        <w:ind w:left="4868" w:hanging="312"/>
      </w:pPr>
      <w:rPr>
        <w:rFonts w:hint="default"/>
        <w:lang w:val="en-US" w:eastAsia="en-US" w:bidi="en-US"/>
      </w:rPr>
    </w:lvl>
    <w:lvl w:ilvl="5" w:tplc="5F9C3A40">
      <w:numFmt w:val="bullet"/>
      <w:lvlText w:val="•"/>
      <w:lvlJc w:val="left"/>
      <w:pPr>
        <w:ind w:left="5720" w:hanging="312"/>
      </w:pPr>
      <w:rPr>
        <w:rFonts w:hint="default"/>
        <w:lang w:val="en-US" w:eastAsia="en-US" w:bidi="en-US"/>
      </w:rPr>
    </w:lvl>
    <w:lvl w:ilvl="6" w:tplc="016AA63E">
      <w:numFmt w:val="bullet"/>
      <w:lvlText w:val="•"/>
      <w:lvlJc w:val="left"/>
      <w:pPr>
        <w:ind w:left="6572" w:hanging="312"/>
      </w:pPr>
      <w:rPr>
        <w:rFonts w:hint="default"/>
        <w:lang w:val="en-US" w:eastAsia="en-US" w:bidi="en-US"/>
      </w:rPr>
    </w:lvl>
    <w:lvl w:ilvl="7" w:tplc="45DA4772">
      <w:numFmt w:val="bullet"/>
      <w:lvlText w:val="•"/>
      <w:lvlJc w:val="left"/>
      <w:pPr>
        <w:ind w:left="7424" w:hanging="312"/>
      </w:pPr>
      <w:rPr>
        <w:rFonts w:hint="default"/>
        <w:lang w:val="en-US" w:eastAsia="en-US" w:bidi="en-US"/>
      </w:rPr>
    </w:lvl>
    <w:lvl w:ilvl="8" w:tplc="393E4F38">
      <w:numFmt w:val="bullet"/>
      <w:lvlText w:val="•"/>
      <w:lvlJc w:val="left"/>
      <w:pPr>
        <w:ind w:left="8276" w:hanging="312"/>
      </w:pPr>
      <w:rPr>
        <w:rFonts w:hint="default"/>
        <w:lang w:val="en-US" w:eastAsia="en-US" w:bidi="en-US"/>
      </w:rPr>
    </w:lvl>
  </w:abstractNum>
  <w:abstractNum w:abstractNumId="13" w15:restartNumberingAfterBreak="0">
    <w:nsid w:val="30BC4827"/>
    <w:multiLevelType w:val="hybridMultilevel"/>
    <w:tmpl w:val="9B0A3422"/>
    <w:lvl w:ilvl="0" w:tplc="8174E62A">
      <w:start w:val="1"/>
      <w:numFmt w:val="upperLetter"/>
      <w:lvlText w:val="%1."/>
      <w:lvlJc w:val="left"/>
      <w:pPr>
        <w:ind w:left="630" w:hanging="360"/>
      </w:pPr>
      <w:rPr>
        <w:rFonts w:ascii="Times New Roman" w:eastAsia="Times New Roman" w:hAnsi="Times New Roman" w:cs="Times New Roman" w:hint="default"/>
        <w:b/>
        <w:bCs/>
        <w:spacing w:val="-1"/>
        <w:w w:val="99"/>
        <w:sz w:val="24"/>
        <w:szCs w:val="24"/>
        <w:lang w:val="en-US" w:eastAsia="en-US" w:bidi="en-US"/>
      </w:rPr>
    </w:lvl>
    <w:lvl w:ilvl="1" w:tplc="90768EE6">
      <w:start w:val="1"/>
      <w:numFmt w:val="decimal"/>
      <w:lvlText w:val="%2."/>
      <w:lvlJc w:val="left"/>
      <w:pPr>
        <w:ind w:left="1020" w:hanging="360"/>
      </w:pPr>
      <w:rPr>
        <w:rFonts w:hint="default"/>
        <w:spacing w:val="-10"/>
        <w:w w:val="99"/>
        <w:lang w:val="en-US" w:eastAsia="en-US" w:bidi="en-US"/>
      </w:rPr>
    </w:lvl>
    <w:lvl w:ilvl="2" w:tplc="9B522B9E">
      <w:numFmt w:val="bullet"/>
      <w:lvlText w:val="•"/>
      <w:lvlJc w:val="left"/>
      <w:pPr>
        <w:ind w:left="2015" w:hanging="360"/>
      </w:pPr>
      <w:rPr>
        <w:rFonts w:hint="default"/>
        <w:lang w:val="en-US" w:eastAsia="en-US" w:bidi="en-US"/>
      </w:rPr>
    </w:lvl>
    <w:lvl w:ilvl="3" w:tplc="965276FC">
      <w:numFmt w:val="bullet"/>
      <w:lvlText w:val="•"/>
      <w:lvlJc w:val="left"/>
      <w:pPr>
        <w:ind w:left="3011" w:hanging="360"/>
      </w:pPr>
      <w:rPr>
        <w:rFonts w:hint="default"/>
        <w:lang w:val="en-US" w:eastAsia="en-US" w:bidi="en-US"/>
      </w:rPr>
    </w:lvl>
    <w:lvl w:ilvl="4" w:tplc="1DBC4076">
      <w:numFmt w:val="bullet"/>
      <w:lvlText w:val="•"/>
      <w:lvlJc w:val="left"/>
      <w:pPr>
        <w:ind w:left="4006" w:hanging="360"/>
      </w:pPr>
      <w:rPr>
        <w:rFonts w:hint="default"/>
        <w:lang w:val="en-US" w:eastAsia="en-US" w:bidi="en-US"/>
      </w:rPr>
    </w:lvl>
    <w:lvl w:ilvl="5" w:tplc="4536AB78">
      <w:numFmt w:val="bullet"/>
      <w:lvlText w:val="•"/>
      <w:lvlJc w:val="left"/>
      <w:pPr>
        <w:ind w:left="5002" w:hanging="360"/>
      </w:pPr>
      <w:rPr>
        <w:rFonts w:hint="default"/>
        <w:lang w:val="en-US" w:eastAsia="en-US" w:bidi="en-US"/>
      </w:rPr>
    </w:lvl>
    <w:lvl w:ilvl="6" w:tplc="A3708824">
      <w:numFmt w:val="bullet"/>
      <w:lvlText w:val="•"/>
      <w:lvlJc w:val="left"/>
      <w:pPr>
        <w:ind w:left="5997" w:hanging="360"/>
      </w:pPr>
      <w:rPr>
        <w:rFonts w:hint="default"/>
        <w:lang w:val="en-US" w:eastAsia="en-US" w:bidi="en-US"/>
      </w:rPr>
    </w:lvl>
    <w:lvl w:ilvl="7" w:tplc="45D68A74">
      <w:numFmt w:val="bullet"/>
      <w:lvlText w:val="•"/>
      <w:lvlJc w:val="left"/>
      <w:pPr>
        <w:ind w:left="6993" w:hanging="360"/>
      </w:pPr>
      <w:rPr>
        <w:rFonts w:hint="default"/>
        <w:lang w:val="en-US" w:eastAsia="en-US" w:bidi="en-US"/>
      </w:rPr>
    </w:lvl>
    <w:lvl w:ilvl="8" w:tplc="14C066B6">
      <w:numFmt w:val="bullet"/>
      <w:lvlText w:val="•"/>
      <w:lvlJc w:val="left"/>
      <w:pPr>
        <w:ind w:left="7988" w:hanging="360"/>
      </w:pPr>
      <w:rPr>
        <w:rFonts w:hint="default"/>
        <w:lang w:val="en-US" w:eastAsia="en-US" w:bidi="en-US"/>
      </w:rPr>
    </w:lvl>
  </w:abstractNum>
  <w:abstractNum w:abstractNumId="14" w15:restartNumberingAfterBreak="0">
    <w:nsid w:val="4E6C45BD"/>
    <w:multiLevelType w:val="hybridMultilevel"/>
    <w:tmpl w:val="DAB26070"/>
    <w:lvl w:ilvl="0" w:tplc="450C5A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632684"/>
    <w:multiLevelType w:val="hybridMultilevel"/>
    <w:tmpl w:val="B1A45B1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6" w15:restartNumberingAfterBreak="0">
    <w:nsid w:val="53F22A29"/>
    <w:multiLevelType w:val="hybridMultilevel"/>
    <w:tmpl w:val="54FE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3449F3"/>
    <w:multiLevelType w:val="multilevel"/>
    <w:tmpl w:val="8256937C"/>
    <w:lvl w:ilvl="0">
      <w:start w:val="2"/>
      <w:numFmt w:val="upperLetter"/>
      <w:lvlText w:val="%1"/>
      <w:lvlJc w:val="left"/>
      <w:pPr>
        <w:ind w:left="703" w:hanging="404"/>
      </w:pPr>
      <w:rPr>
        <w:rFonts w:hint="default"/>
        <w:lang w:val="en-US" w:eastAsia="en-US" w:bidi="en-US"/>
      </w:rPr>
    </w:lvl>
    <w:lvl w:ilvl="1">
      <w:start w:val="1"/>
      <w:numFmt w:val="decimal"/>
      <w:lvlText w:val="%1.%2"/>
      <w:lvlJc w:val="left"/>
      <w:pPr>
        <w:ind w:left="4004" w:hanging="404"/>
      </w:pPr>
      <w:rPr>
        <w:rFonts w:ascii="Times New Roman" w:eastAsia="Times New Roman" w:hAnsi="Times New Roman" w:cs="Times New Roman" w:hint="default"/>
        <w:b/>
        <w:bCs/>
        <w:spacing w:val="0"/>
        <w:w w:val="100"/>
        <w:sz w:val="24"/>
        <w:szCs w:val="24"/>
        <w:lang w:val="en-US" w:eastAsia="en-US" w:bidi="en-US"/>
      </w:rPr>
    </w:lvl>
    <w:lvl w:ilvl="2">
      <w:numFmt w:val="bullet"/>
      <w:lvlText w:val=""/>
      <w:lvlJc w:val="left"/>
      <w:pPr>
        <w:ind w:left="1020" w:hanging="360"/>
      </w:pPr>
      <w:rPr>
        <w:rFonts w:ascii="Symbol" w:eastAsia="Symbol" w:hAnsi="Symbol" w:cs="Symbol" w:hint="default"/>
        <w:w w:val="100"/>
        <w:sz w:val="24"/>
        <w:szCs w:val="24"/>
        <w:lang w:val="en-US" w:eastAsia="en-US" w:bidi="en-US"/>
      </w:rPr>
    </w:lvl>
    <w:lvl w:ilvl="3">
      <w:numFmt w:val="bullet"/>
      <w:lvlText w:val="o"/>
      <w:lvlJc w:val="left"/>
      <w:pPr>
        <w:ind w:left="1740" w:hanging="360"/>
      </w:pPr>
      <w:rPr>
        <w:rFonts w:ascii="Courier New" w:eastAsia="Courier New" w:hAnsi="Courier New" w:cs="Courier New" w:hint="default"/>
        <w:w w:val="99"/>
        <w:sz w:val="24"/>
        <w:szCs w:val="24"/>
        <w:lang w:val="en-US" w:eastAsia="en-US" w:bidi="en-US"/>
      </w:rPr>
    </w:lvl>
    <w:lvl w:ilvl="4">
      <w:numFmt w:val="bullet"/>
      <w:lvlText w:val=""/>
      <w:lvlJc w:val="left"/>
      <w:pPr>
        <w:ind w:left="2460" w:hanging="360"/>
      </w:pPr>
      <w:rPr>
        <w:rFonts w:ascii="Wingdings" w:eastAsia="Wingdings" w:hAnsi="Wingdings" w:cs="Wingdings" w:hint="default"/>
        <w:w w:val="100"/>
        <w:sz w:val="24"/>
        <w:szCs w:val="24"/>
        <w:lang w:val="en-US" w:eastAsia="en-US" w:bidi="en-US"/>
      </w:rPr>
    </w:lvl>
    <w:lvl w:ilvl="5">
      <w:numFmt w:val="bullet"/>
      <w:lvlText w:val="•"/>
      <w:lvlJc w:val="left"/>
      <w:pPr>
        <w:ind w:left="4608" w:hanging="360"/>
      </w:pPr>
      <w:rPr>
        <w:rFonts w:hint="default"/>
        <w:lang w:val="en-US" w:eastAsia="en-US" w:bidi="en-US"/>
      </w:rPr>
    </w:lvl>
    <w:lvl w:ilvl="6">
      <w:numFmt w:val="bullet"/>
      <w:lvlText w:val="•"/>
      <w:lvlJc w:val="left"/>
      <w:pPr>
        <w:ind w:left="5682" w:hanging="360"/>
      </w:pPr>
      <w:rPr>
        <w:rFonts w:hint="default"/>
        <w:lang w:val="en-US" w:eastAsia="en-US" w:bidi="en-US"/>
      </w:rPr>
    </w:lvl>
    <w:lvl w:ilvl="7">
      <w:numFmt w:val="bullet"/>
      <w:lvlText w:val="•"/>
      <w:lvlJc w:val="left"/>
      <w:pPr>
        <w:ind w:left="6757" w:hanging="360"/>
      </w:pPr>
      <w:rPr>
        <w:rFonts w:hint="default"/>
        <w:lang w:val="en-US" w:eastAsia="en-US" w:bidi="en-US"/>
      </w:rPr>
    </w:lvl>
    <w:lvl w:ilvl="8">
      <w:numFmt w:val="bullet"/>
      <w:lvlText w:val="•"/>
      <w:lvlJc w:val="left"/>
      <w:pPr>
        <w:ind w:left="7831" w:hanging="360"/>
      </w:pPr>
      <w:rPr>
        <w:rFonts w:hint="default"/>
        <w:lang w:val="en-US" w:eastAsia="en-US" w:bidi="en-US"/>
      </w:rPr>
    </w:lvl>
  </w:abstractNum>
  <w:abstractNum w:abstractNumId="18" w15:restartNumberingAfterBreak="0">
    <w:nsid w:val="60432D4D"/>
    <w:multiLevelType w:val="hybridMultilevel"/>
    <w:tmpl w:val="3954940A"/>
    <w:lvl w:ilvl="0" w:tplc="A900E056">
      <w:numFmt w:val="bullet"/>
      <w:lvlText w:val=""/>
      <w:lvlJc w:val="left"/>
      <w:pPr>
        <w:ind w:left="1020" w:hanging="360"/>
      </w:pPr>
      <w:rPr>
        <w:rFonts w:ascii="Symbol" w:eastAsia="Symbol" w:hAnsi="Symbol" w:cs="Symbol" w:hint="default"/>
        <w:color w:val="3E3E3E"/>
        <w:w w:val="100"/>
        <w:sz w:val="24"/>
        <w:szCs w:val="24"/>
        <w:lang w:val="en-US" w:eastAsia="en-US" w:bidi="en-US"/>
      </w:rPr>
    </w:lvl>
    <w:lvl w:ilvl="1" w:tplc="F89613C6">
      <w:numFmt w:val="bullet"/>
      <w:lvlText w:val="•"/>
      <w:lvlJc w:val="left"/>
      <w:pPr>
        <w:ind w:left="1916" w:hanging="360"/>
      </w:pPr>
      <w:rPr>
        <w:rFonts w:hint="default"/>
        <w:lang w:val="en-US" w:eastAsia="en-US" w:bidi="en-US"/>
      </w:rPr>
    </w:lvl>
    <w:lvl w:ilvl="2" w:tplc="DD163730">
      <w:numFmt w:val="bullet"/>
      <w:lvlText w:val="•"/>
      <w:lvlJc w:val="left"/>
      <w:pPr>
        <w:ind w:left="2812" w:hanging="360"/>
      </w:pPr>
      <w:rPr>
        <w:rFonts w:hint="default"/>
        <w:lang w:val="en-US" w:eastAsia="en-US" w:bidi="en-US"/>
      </w:rPr>
    </w:lvl>
    <w:lvl w:ilvl="3" w:tplc="8CD2F704">
      <w:numFmt w:val="bullet"/>
      <w:lvlText w:val="•"/>
      <w:lvlJc w:val="left"/>
      <w:pPr>
        <w:ind w:left="3708" w:hanging="360"/>
      </w:pPr>
      <w:rPr>
        <w:rFonts w:hint="default"/>
        <w:lang w:val="en-US" w:eastAsia="en-US" w:bidi="en-US"/>
      </w:rPr>
    </w:lvl>
    <w:lvl w:ilvl="4" w:tplc="03F66560">
      <w:numFmt w:val="bullet"/>
      <w:lvlText w:val="•"/>
      <w:lvlJc w:val="left"/>
      <w:pPr>
        <w:ind w:left="4604" w:hanging="360"/>
      </w:pPr>
      <w:rPr>
        <w:rFonts w:hint="default"/>
        <w:lang w:val="en-US" w:eastAsia="en-US" w:bidi="en-US"/>
      </w:rPr>
    </w:lvl>
    <w:lvl w:ilvl="5" w:tplc="75C232EE">
      <w:numFmt w:val="bullet"/>
      <w:lvlText w:val="•"/>
      <w:lvlJc w:val="left"/>
      <w:pPr>
        <w:ind w:left="5500" w:hanging="360"/>
      </w:pPr>
      <w:rPr>
        <w:rFonts w:hint="default"/>
        <w:lang w:val="en-US" w:eastAsia="en-US" w:bidi="en-US"/>
      </w:rPr>
    </w:lvl>
    <w:lvl w:ilvl="6" w:tplc="1C369044">
      <w:numFmt w:val="bullet"/>
      <w:lvlText w:val="•"/>
      <w:lvlJc w:val="left"/>
      <w:pPr>
        <w:ind w:left="6396" w:hanging="360"/>
      </w:pPr>
      <w:rPr>
        <w:rFonts w:hint="default"/>
        <w:lang w:val="en-US" w:eastAsia="en-US" w:bidi="en-US"/>
      </w:rPr>
    </w:lvl>
    <w:lvl w:ilvl="7" w:tplc="1D00093E">
      <w:numFmt w:val="bullet"/>
      <w:lvlText w:val="•"/>
      <w:lvlJc w:val="left"/>
      <w:pPr>
        <w:ind w:left="7292" w:hanging="360"/>
      </w:pPr>
      <w:rPr>
        <w:rFonts w:hint="default"/>
        <w:lang w:val="en-US" w:eastAsia="en-US" w:bidi="en-US"/>
      </w:rPr>
    </w:lvl>
    <w:lvl w:ilvl="8" w:tplc="D4FC5974">
      <w:numFmt w:val="bullet"/>
      <w:lvlText w:val="•"/>
      <w:lvlJc w:val="left"/>
      <w:pPr>
        <w:ind w:left="8188" w:hanging="360"/>
      </w:pPr>
      <w:rPr>
        <w:rFonts w:hint="default"/>
        <w:lang w:val="en-US" w:eastAsia="en-US" w:bidi="en-US"/>
      </w:rPr>
    </w:lvl>
  </w:abstractNum>
  <w:abstractNum w:abstractNumId="19" w15:restartNumberingAfterBreak="0">
    <w:nsid w:val="6B5C0391"/>
    <w:multiLevelType w:val="hybridMultilevel"/>
    <w:tmpl w:val="70F0364E"/>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77776"/>
    <w:multiLevelType w:val="hybridMultilevel"/>
    <w:tmpl w:val="AFDADFD8"/>
    <w:lvl w:ilvl="0" w:tplc="7044452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1" w15:restartNumberingAfterBreak="0">
    <w:nsid w:val="6C11159E"/>
    <w:multiLevelType w:val="hybridMultilevel"/>
    <w:tmpl w:val="19760842"/>
    <w:lvl w:ilvl="0" w:tplc="09E269D6">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en-US"/>
      </w:rPr>
    </w:lvl>
    <w:lvl w:ilvl="1" w:tplc="A40604DC">
      <w:numFmt w:val="bullet"/>
      <w:lvlText w:val="•"/>
      <w:lvlJc w:val="left"/>
      <w:pPr>
        <w:ind w:left="1916" w:hanging="360"/>
      </w:pPr>
      <w:rPr>
        <w:rFonts w:hint="default"/>
        <w:lang w:val="en-US" w:eastAsia="en-US" w:bidi="en-US"/>
      </w:rPr>
    </w:lvl>
    <w:lvl w:ilvl="2" w:tplc="C8C835EE">
      <w:numFmt w:val="bullet"/>
      <w:lvlText w:val="•"/>
      <w:lvlJc w:val="left"/>
      <w:pPr>
        <w:ind w:left="2812" w:hanging="360"/>
      </w:pPr>
      <w:rPr>
        <w:rFonts w:hint="default"/>
        <w:lang w:val="en-US" w:eastAsia="en-US" w:bidi="en-US"/>
      </w:rPr>
    </w:lvl>
    <w:lvl w:ilvl="3" w:tplc="72D0FF70">
      <w:numFmt w:val="bullet"/>
      <w:lvlText w:val="•"/>
      <w:lvlJc w:val="left"/>
      <w:pPr>
        <w:ind w:left="3708" w:hanging="360"/>
      </w:pPr>
      <w:rPr>
        <w:rFonts w:hint="default"/>
        <w:lang w:val="en-US" w:eastAsia="en-US" w:bidi="en-US"/>
      </w:rPr>
    </w:lvl>
    <w:lvl w:ilvl="4" w:tplc="25E2961A">
      <w:numFmt w:val="bullet"/>
      <w:lvlText w:val="•"/>
      <w:lvlJc w:val="left"/>
      <w:pPr>
        <w:ind w:left="4604" w:hanging="360"/>
      </w:pPr>
      <w:rPr>
        <w:rFonts w:hint="default"/>
        <w:lang w:val="en-US" w:eastAsia="en-US" w:bidi="en-US"/>
      </w:rPr>
    </w:lvl>
    <w:lvl w:ilvl="5" w:tplc="0B0046F6">
      <w:numFmt w:val="bullet"/>
      <w:lvlText w:val="•"/>
      <w:lvlJc w:val="left"/>
      <w:pPr>
        <w:ind w:left="5500" w:hanging="360"/>
      </w:pPr>
      <w:rPr>
        <w:rFonts w:hint="default"/>
        <w:lang w:val="en-US" w:eastAsia="en-US" w:bidi="en-US"/>
      </w:rPr>
    </w:lvl>
    <w:lvl w:ilvl="6" w:tplc="A29CE33A">
      <w:numFmt w:val="bullet"/>
      <w:lvlText w:val="•"/>
      <w:lvlJc w:val="left"/>
      <w:pPr>
        <w:ind w:left="6396" w:hanging="360"/>
      </w:pPr>
      <w:rPr>
        <w:rFonts w:hint="default"/>
        <w:lang w:val="en-US" w:eastAsia="en-US" w:bidi="en-US"/>
      </w:rPr>
    </w:lvl>
    <w:lvl w:ilvl="7" w:tplc="BD5E730E">
      <w:numFmt w:val="bullet"/>
      <w:lvlText w:val="•"/>
      <w:lvlJc w:val="left"/>
      <w:pPr>
        <w:ind w:left="7292" w:hanging="360"/>
      </w:pPr>
      <w:rPr>
        <w:rFonts w:hint="default"/>
        <w:lang w:val="en-US" w:eastAsia="en-US" w:bidi="en-US"/>
      </w:rPr>
    </w:lvl>
    <w:lvl w:ilvl="8" w:tplc="6ED2110C">
      <w:numFmt w:val="bullet"/>
      <w:lvlText w:val="•"/>
      <w:lvlJc w:val="left"/>
      <w:pPr>
        <w:ind w:left="8188" w:hanging="360"/>
      </w:pPr>
      <w:rPr>
        <w:rFonts w:hint="default"/>
        <w:lang w:val="en-US" w:eastAsia="en-US" w:bidi="en-US"/>
      </w:rPr>
    </w:lvl>
  </w:abstractNum>
  <w:abstractNum w:abstractNumId="22" w15:restartNumberingAfterBreak="0">
    <w:nsid w:val="6C344C02"/>
    <w:multiLevelType w:val="hybridMultilevel"/>
    <w:tmpl w:val="499C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46676"/>
    <w:multiLevelType w:val="hybridMultilevel"/>
    <w:tmpl w:val="F3BAB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B47923"/>
    <w:multiLevelType w:val="hybridMultilevel"/>
    <w:tmpl w:val="ED2EA8FC"/>
    <w:lvl w:ilvl="0" w:tplc="7144CA10">
      <w:numFmt w:val="bullet"/>
      <w:lvlText w:val=""/>
      <w:lvlJc w:val="left"/>
      <w:pPr>
        <w:ind w:left="1087" w:hanging="360"/>
      </w:pPr>
      <w:rPr>
        <w:rFonts w:ascii="Symbol" w:eastAsia="Symbol" w:hAnsi="Symbol" w:cs="Symbol" w:hint="default"/>
        <w:w w:val="100"/>
        <w:sz w:val="24"/>
        <w:szCs w:val="24"/>
        <w:lang w:val="en-US" w:eastAsia="en-US" w:bidi="en-US"/>
      </w:rPr>
    </w:lvl>
    <w:lvl w:ilvl="1" w:tplc="6792DA1C">
      <w:numFmt w:val="bullet"/>
      <w:lvlText w:val="o"/>
      <w:lvlJc w:val="left"/>
      <w:pPr>
        <w:ind w:left="1807" w:hanging="360"/>
      </w:pPr>
      <w:rPr>
        <w:rFonts w:ascii="Courier New" w:eastAsia="Courier New" w:hAnsi="Courier New" w:cs="Courier New" w:hint="default"/>
        <w:w w:val="99"/>
        <w:sz w:val="24"/>
        <w:szCs w:val="24"/>
        <w:lang w:val="en-US" w:eastAsia="en-US" w:bidi="en-US"/>
      </w:rPr>
    </w:lvl>
    <w:lvl w:ilvl="2" w:tplc="E8C45184">
      <w:numFmt w:val="bullet"/>
      <w:lvlText w:val="•"/>
      <w:lvlJc w:val="left"/>
      <w:pPr>
        <w:ind w:left="2708" w:hanging="360"/>
      </w:pPr>
      <w:rPr>
        <w:rFonts w:hint="default"/>
        <w:lang w:val="en-US" w:eastAsia="en-US" w:bidi="en-US"/>
      </w:rPr>
    </w:lvl>
    <w:lvl w:ilvl="3" w:tplc="8B9418A8">
      <w:numFmt w:val="bullet"/>
      <w:lvlText w:val="•"/>
      <w:lvlJc w:val="left"/>
      <w:pPr>
        <w:ind w:left="3617" w:hanging="360"/>
      </w:pPr>
      <w:rPr>
        <w:rFonts w:hint="default"/>
        <w:lang w:val="en-US" w:eastAsia="en-US" w:bidi="en-US"/>
      </w:rPr>
    </w:lvl>
    <w:lvl w:ilvl="4" w:tplc="47F4F1C4">
      <w:numFmt w:val="bullet"/>
      <w:lvlText w:val="•"/>
      <w:lvlJc w:val="left"/>
      <w:pPr>
        <w:ind w:left="4526" w:hanging="360"/>
      </w:pPr>
      <w:rPr>
        <w:rFonts w:hint="default"/>
        <w:lang w:val="en-US" w:eastAsia="en-US" w:bidi="en-US"/>
      </w:rPr>
    </w:lvl>
    <w:lvl w:ilvl="5" w:tplc="A23A2CB4">
      <w:numFmt w:val="bullet"/>
      <w:lvlText w:val="•"/>
      <w:lvlJc w:val="left"/>
      <w:pPr>
        <w:ind w:left="5435" w:hanging="360"/>
      </w:pPr>
      <w:rPr>
        <w:rFonts w:hint="default"/>
        <w:lang w:val="en-US" w:eastAsia="en-US" w:bidi="en-US"/>
      </w:rPr>
    </w:lvl>
    <w:lvl w:ilvl="6" w:tplc="64C8E0B2">
      <w:numFmt w:val="bullet"/>
      <w:lvlText w:val="•"/>
      <w:lvlJc w:val="left"/>
      <w:pPr>
        <w:ind w:left="6344" w:hanging="360"/>
      </w:pPr>
      <w:rPr>
        <w:rFonts w:hint="default"/>
        <w:lang w:val="en-US" w:eastAsia="en-US" w:bidi="en-US"/>
      </w:rPr>
    </w:lvl>
    <w:lvl w:ilvl="7" w:tplc="87E26756">
      <w:numFmt w:val="bullet"/>
      <w:lvlText w:val="•"/>
      <w:lvlJc w:val="left"/>
      <w:pPr>
        <w:ind w:left="7253" w:hanging="360"/>
      </w:pPr>
      <w:rPr>
        <w:rFonts w:hint="default"/>
        <w:lang w:val="en-US" w:eastAsia="en-US" w:bidi="en-US"/>
      </w:rPr>
    </w:lvl>
    <w:lvl w:ilvl="8" w:tplc="CFDE37C4">
      <w:numFmt w:val="bullet"/>
      <w:lvlText w:val="•"/>
      <w:lvlJc w:val="left"/>
      <w:pPr>
        <w:ind w:left="8162" w:hanging="360"/>
      </w:pPr>
      <w:rPr>
        <w:rFonts w:hint="default"/>
        <w:lang w:val="en-US" w:eastAsia="en-US" w:bidi="en-US"/>
      </w:rPr>
    </w:lvl>
  </w:abstractNum>
  <w:abstractNum w:abstractNumId="25" w15:restartNumberingAfterBreak="0">
    <w:nsid w:val="6CC5044C"/>
    <w:multiLevelType w:val="hybridMultilevel"/>
    <w:tmpl w:val="21668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767EAB"/>
    <w:multiLevelType w:val="hybridMultilevel"/>
    <w:tmpl w:val="958E0AF4"/>
    <w:lvl w:ilvl="0" w:tplc="9D147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95747881">
    <w:abstractNumId w:val="18"/>
  </w:num>
  <w:num w:numId="2" w16cid:durableId="443354257">
    <w:abstractNumId w:val="8"/>
  </w:num>
  <w:num w:numId="3" w16cid:durableId="1390883081">
    <w:abstractNumId w:val="24"/>
  </w:num>
  <w:num w:numId="4" w16cid:durableId="322971842">
    <w:abstractNumId w:val="21"/>
  </w:num>
  <w:num w:numId="5" w16cid:durableId="1157379761">
    <w:abstractNumId w:val="13"/>
  </w:num>
  <w:num w:numId="6" w16cid:durableId="1970479212">
    <w:abstractNumId w:val="2"/>
  </w:num>
  <w:num w:numId="7" w16cid:durableId="410587573">
    <w:abstractNumId w:val="12"/>
  </w:num>
  <w:num w:numId="8" w16cid:durableId="1054935837">
    <w:abstractNumId w:val="17"/>
  </w:num>
  <w:num w:numId="9" w16cid:durableId="5984041">
    <w:abstractNumId w:val="25"/>
  </w:num>
  <w:num w:numId="10" w16cid:durableId="1650092185">
    <w:abstractNumId w:val="15"/>
  </w:num>
  <w:num w:numId="11" w16cid:durableId="952592582">
    <w:abstractNumId w:val="3"/>
  </w:num>
  <w:num w:numId="12" w16cid:durableId="1742869925">
    <w:abstractNumId w:val="7"/>
  </w:num>
  <w:num w:numId="13" w16cid:durableId="1189756285">
    <w:abstractNumId w:val="10"/>
  </w:num>
  <w:num w:numId="14" w16cid:durableId="980965057">
    <w:abstractNumId w:val="6"/>
  </w:num>
  <w:num w:numId="15" w16cid:durableId="828208779">
    <w:abstractNumId w:val="0"/>
  </w:num>
  <w:num w:numId="16" w16cid:durableId="1555894560">
    <w:abstractNumId w:val="22"/>
  </w:num>
  <w:num w:numId="17" w16cid:durableId="1921787477">
    <w:abstractNumId w:val="16"/>
  </w:num>
  <w:num w:numId="18" w16cid:durableId="315499384">
    <w:abstractNumId w:val="1"/>
  </w:num>
  <w:num w:numId="19" w16cid:durableId="824593241">
    <w:abstractNumId w:val="4"/>
  </w:num>
  <w:num w:numId="20" w16cid:durableId="1154292802">
    <w:abstractNumId w:val="5"/>
  </w:num>
  <w:num w:numId="21" w16cid:durableId="1109162835">
    <w:abstractNumId w:val="23"/>
  </w:num>
  <w:num w:numId="22" w16cid:durableId="1879246010">
    <w:abstractNumId w:val="11"/>
  </w:num>
  <w:num w:numId="23" w16cid:durableId="363100631">
    <w:abstractNumId w:val="26"/>
  </w:num>
  <w:num w:numId="24" w16cid:durableId="1212113198">
    <w:abstractNumId w:val="9"/>
  </w:num>
  <w:num w:numId="25" w16cid:durableId="1765151186">
    <w:abstractNumId w:val="20"/>
  </w:num>
  <w:num w:numId="26" w16cid:durableId="1572081309">
    <w:abstractNumId w:val="19"/>
  </w:num>
  <w:num w:numId="27" w16cid:durableId="19373968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5A"/>
    <w:rsid w:val="00001C9F"/>
    <w:rsid w:val="000045DA"/>
    <w:rsid w:val="00016F90"/>
    <w:rsid w:val="00020718"/>
    <w:rsid w:val="0003189B"/>
    <w:rsid w:val="00045084"/>
    <w:rsid w:val="000847B5"/>
    <w:rsid w:val="00096C5D"/>
    <w:rsid w:val="000A0A20"/>
    <w:rsid w:val="000A42A9"/>
    <w:rsid w:val="000C0273"/>
    <w:rsid w:val="000C45F5"/>
    <w:rsid w:val="000C5978"/>
    <w:rsid w:val="000E19B8"/>
    <w:rsid w:val="000E29AB"/>
    <w:rsid w:val="000E4AF9"/>
    <w:rsid w:val="000E541B"/>
    <w:rsid w:val="000E61B7"/>
    <w:rsid w:val="00104FDE"/>
    <w:rsid w:val="00114780"/>
    <w:rsid w:val="0011566B"/>
    <w:rsid w:val="00122928"/>
    <w:rsid w:val="00125935"/>
    <w:rsid w:val="00127BBD"/>
    <w:rsid w:val="001343D7"/>
    <w:rsid w:val="001345B5"/>
    <w:rsid w:val="00134F23"/>
    <w:rsid w:val="00142DD8"/>
    <w:rsid w:val="00146447"/>
    <w:rsid w:val="00146CE2"/>
    <w:rsid w:val="00151309"/>
    <w:rsid w:val="00156633"/>
    <w:rsid w:val="0015779C"/>
    <w:rsid w:val="00161580"/>
    <w:rsid w:val="00161DF0"/>
    <w:rsid w:val="00164436"/>
    <w:rsid w:val="00176ED6"/>
    <w:rsid w:val="00177644"/>
    <w:rsid w:val="00180116"/>
    <w:rsid w:val="00190C20"/>
    <w:rsid w:val="00194E0D"/>
    <w:rsid w:val="001A5A16"/>
    <w:rsid w:val="001B0082"/>
    <w:rsid w:val="001B6180"/>
    <w:rsid w:val="001C36C6"/>
    <w:rsid w:val="001C6653"/>
    <w:rsid w:val="001D7CFE"/>
    <w:rsid w:val="001F1CD1"/>
    <w:rsid w:val="001F3994"/>
    <w:rsid w:val="00204CB0"/>
    <w:rsid w:val="00205C7C"/>
    <w:rsid w:val="00212F1C"/>
    <w:rsid w:val="00221926"/>
    <w:rsid w:val="0022416A"/>
    <w:rsid w:val="00224CBB"/>
    <w:rsid w:val="00231CA1"/>
    <w:rsid w:val="00235D04"/>
    <w:rsid w:val="00260D4D"/>
    <w:rsid w:val="00261076"/>
    <w:rsid w:val="00270869"/>
    <w:rsid w:val="00274F1F"/>
    <w:rsid w:val="00287B9A"/>
    <w:rsid w:val="002900D3"/>
    <w:rsid w:val="0029233F"/>
    <w:rsid w:val="002A17E5"/>
    <w:rsid w:val="002A67BC"/>
    <w:rsid w:val="002B2528"/>
    <w:rsid w:val="002B5F53"/>
    <w:rsid w:val="002C0AE4"/>
    <w:rsid w:val="002C2709"/>
    <w:rsid w:val="002D4743"/>
    <w:rsid w:val="002D4A94"/>
    <w:rsid w:val="002D513C"/>
    <w:rsid w:val="002D7633"/>
    <w:rsid w:val="002E5A0B"/>
    <w:rsid w:val="002F0281"/>
    <w:rsid w:val="002F0320"/>
    <w:rsid w:val="002F34FF"/>
    <w:rsid w:val="003007D0"/>
    <w:rsid w:val="0030494A"/>
    <w:rsid w:val="00306DA9"/>
    <w:rsid w:val="00310662"/>
    <w:rsid w:val="0031331E"/>
    <w:rsid w:val="0032270F"/>
    <w:rsid w:val="0032304D"/>
    <w:rsid w:val="00335E1C"/>
    <w:rsid w:val="0034512F"/>
    <w:rsid w:val="00346774"/>
    <w:rsid w:val="0037081D"/>
    <w:rsid w:val="00380AD9"/>
    <w:rsid w:val="003873D9"/>
    <w:rsid w:val="0038781E"/>
    <w:rsid w:val="00395E90"/>
    <w:rsid w:val="003A56F4"/>
    <w:rsid w:val="003A59FF"/>
    <w:rsid w:val="003B4A82"/>
    <w:rsid w:val="003C1284"/>
    <w:rsid w:val="003D1B87"/>
    <w:rsid w:val="003E1551"/>
    <w:rsid w:val="003F4EEE"/>
    <w:rsid w:val="0040699F"/>
    <w:rsid w:val="00413334"/>
    <w:rsid w:val="0043441A"/>
    <w:rsid w:val="00442A8F"/>
    <w:rsid w:val="00445578"/>
    <w:rsid w:val="00447FCF"/>
    <w:rsid w:val="00457338"/>
    <w:rsid w:val="0045793E"/>
    <w:rsid w:val="00467432"/>
    <w:rsid w:val="00472947"/>
    <w:rsid w:val="004922A4"/>
    <w:rsid w:val="004979A2"/>
    <w:rsid w:val="004A0143"/>
    <w:rsid w:val="004A4B1C"/>
    <w:rsid w:val="004B70AC"/>
    <w:rsid w:val="004B726C"/>
    <w:rsid w:val="004C6437"/>
    <w:rsid w:val="004D30F1"/>
    <w:rsid w:val="004D5D1E"/>
    <w:rsid w:val="004D6FB1"/>
    <w:rsid w:val="004D7804"/>
    <w:rsid w:val="004E0886"/>
    <w:rsid w:val="004E14DB"/>
    <w:rsid w:val="004E4848"/>
    <w:rsid w:val="004F46E0"/>
    <w:rsid w:val="00511C8E"/>
    <w:rsid w:val="00514F30"/>
    <w:rsid w:val="00542345"/>
    <w:rsid w:val="005767E8"/>
    <w:rsid w:val="00577661"/>
    <w:rsid w:val="00577BC8"/>
    <w:rsid w:val="0058025A"/>
    <w:rsid w:val="00581595"/>
    <w:rsid w:val="00594660"/>
    <w:rsid w:val="005A0F27"/>
    <w:rsid w:val="005B2359"/>
    <w:rsid w:val="005B734C"/>
    <w:rsid w:val="005F0FC4"/>
    <w:rsid w:val="005F1517"/>
    <w:rsid w:val="00604D2C"/>
    <w:rsid w:val="006162D1"/>
    <w:rsid w:val="00616328"/>
    <w:rsid w:val="0062110E"/>
    <w:rsid w:val="00621C7F"/>
    <w:rsid w:val="0062591B"/>
    <w:rsid w:val="0063241C"/>
    <w:rsid w:val="00643E05"/>
    <w:rsid w:val="00666555"/>
    <w:rsid w:val="00672C2A"/>
    <w:rsid w:val="00677B30"/>
    <w:rsid w:val="00681698"/>
    <w:rsid w:val="00684DB7"/>
    <w:rsid w:val="0068693F"/>
    <w:rsid w:val="006873DB"/>
    <w:rsid w:val="0069080B"/>
    <w:rsid w:val="00693B0E"/>
    <w:rsid w:val="006B6CFF"/>
    <w:rsid w:val="006C42EA"/>
    <w:rsid w:val="006D7022"/>
    <w:rsid w:val="006E7424"/>
    <w:rsid w:val="006F0464"/>
    <w:rsid w:val="006F2A02"/>
    <w:rsid w:val="00705AC3"/>
    <w:rsid w:val="0071524D"/>
    <w:rsid w:val="00717CE8"/>
    <w:rsid w:val="00741369"/>
    <w:rsid w:val="00741A8F"/>
    <w:rsid w:val="007437B1"/>
    <w:rsid w:val="0074492F"/>
    <w:rsid w:val="00745C65"/>
    <w:rsid w:val="00750B18"/>
    <w:rsid w:val="00761B5A"/>
    <w:rsid w:val="0077054A"/>
    <w:rsid w:val="00792B7A"/>
    <w:rsid w:val="00794A82"/>
    <w:rsid w:val="007A4575"/>
    <w:rsid w:val="007A5D59"/>
    <w:rsid w:val="007B33BC"/>
    <w:rsid w:val="007B74EE"/>
    <w:rsid w:val="007C16F0"/>
    <w:rsid w:val="007D019A"/>
    <w:rsid w:val="007D5F65"/>
    <w:rsid w:val="007E3AB6"/>
    <w:rsid w:val="007E45B7"/>
    <w:rsid w:val="007F7AD1"/>
    <w:rsid w:val="00812F11"/>
    <w:rsid w:val="00822230"/>
    <w:rsid w:val="00836C06"/>
    <w:rsid w:val="00842721"/>
    <w:rsid w:val="00861652"/>
    <w:rsid w:val="008633A9"/>
    <w:rsid w:val="008658CB"/>
    <w:rsid w:val="00875153"/>
    <w:rsid w:val="00877234"/>
    <w:rsid w:val="00891519"/>
    <w:rsid w:val="008A1D8E"/>
    <w:rsid w:val="008A6E9E"/>
    <w:rsid w:val="008A7E93"/>
    <w:rsid w:val="008B273F"/>
    <w:rsid w:val="008B3052"/>
    <w:rsid w:val="008C509C"/>
    <w:rsid w:val="008D631F"/>
    <w:rsid w:val="008D7AAC"/>
    <w:rsid w:val="008E5125"/>
    <w:rsid w:val="008F248A"/>
    <w:rsid w:val="008F3856"/>
    <w:rsid w:val="009022B0"/>
    <w:rsid w:val="00913BDF"/>
    <w:rsid w:val="009149D9"/>
    <w:rsid w:val="009219C7"/>
    <w:rsid w:val="00942FD3"/>
    <w:rsid w:val="00951451"/>
    <w:rsid w:val="00955940"/>
    <w:rsid w:val="00966BD7"/>
    <w:rsid w:val="0097242E"/>
    <w:rsid w:val="009739CB"/>
    <w:rsid w:val="00994DC9"/>
    <w:rsid w:val="009950D1"/>
    <w:rsid w:val="009A1300"/>
    <w:rsid w:val="009A3256"/>
    <w:rsid w:val="009B1749"/>
    <w:rsid w:val="009B3548"/>
    <w:rsid w:val="009C1AC5"/>
    <w:rsid w:val="009D3673"/>
    <w:rsid w:val="009E79C5"/>
    <w:rsid w:val="009F375A"/>
    <w:rsid w:val="009F473E"/>
    <w:rsid w:val="009F68EB"/>
    <w:rsid w:val="00A03668"/>
    <w:rsid w:val="00A037E8"/>
    <w:rsid w:val="00A14AA0"/>
    <w:rsid w:val="00A1734C"/>
    <w:rsid w:val="00A35F77"/>
    <w:rsid w:val="00A40340"/>
    <w:rsid w:val="00A4081F"/>
    <w:rsid w:val="00A47D50"/>
    <w:rsid w:val="00A54CCA"/>
    <w:rsid w:val="00A60286"/>
    <w:rsid w:val="00A60D37"/>
    <w:rsid w:val="00A64362"/>
    <w:rsid w:val="00A7081B"/>
    <w:rsid w:val="00A81068"/>
    <w:rsid w:val="00A941E3"/>
    <w:rsid w:val="00AC2A58"/>
    <w:rsid w:val="00AC620D"/>
    <w:rsid w:val="00AD1CFA"/>
    <w:rsid w:val="00AD3CD0"/>
    <w:rsid w:val="00AE20CC"/>
    <w:rsid w:val="00B012E6"/>
    <w:rsid w:val="00B0735A"/>
    <w:rsid w:val="00B133B4"/>
    <w:rsid w:val="00B25EE5"/>
    <w:rsid w:val="00B31526"/>
    <w:rsid w:val="00B325FE"/>
    <w:rsid w:val="00B53C31"/>
    <w:rsid w:val="00B60A9C"/>
    <w:rsid w:val="00B82CF8"/>
    <w:rsid w:val="00B96FD0"/>
    <w:rsid w:val="00BB7261"/>
    <w:rsid w:val="00BC1E24"/>
    <w:rsid w:val="00BE0B3E"/>
    <w:rsid w:val="00BE362D"/>
    <w:rsid w:val="00BF3840"/>
    <w:rsid w:val="00BF491A"/>
    <w:rsid w:val="00BF5B15"/>
    <w:rsid w:val="00C13B42"/>
    <w:rsid w:val="00C245C2"/>
    <w:rsid w:val="00C24D8D"/>
    <w:rsid w:val="00C3368F"/>
    <w:rsid w:val="00C376DC"/>
    <w:rsid w:val="00C65FDB"/>
    <w:rsid w:val="00C70997"/>
    <w:rsid w:val="00C75834"/>
    <w:rsid w:val="00C81019"/>
    <w:rsid w:val="00C83C85"/>
    <w:rsid w:val="00C91466"/>
    <w:rsid w:val="00CA2D0C"/>
    <w:rsid w:val="00CA3976"/>
    <w:rsid w:val="00CB7501"/>
    <w:rsid w:val="00CD0093"/>
    <w:rsid w:val="00CD2B42"/>
    <w:rsid w:val="00CE0CB9"/>
    <w:rsid w:val="00CF570C"/>
    <w:rsid w:val="00CF7F1B"/>
    <w:rsid w:val="00D108DA"/>
    <w:rsid w:val="00D22DEE"/>
    <w:rsid w:val="00D27578"/>
    <w:rsid w:val="00D321E2"/>
    <w:rsid w:val="00D34201"/>
    <w:rsid w:val="00D4377C"/>
    <w:rsid w:val="00D44BA7"/>
    <w:rsid w:val="00D626FA"/>
    <w:rsid w:val="00D64EC9"/>
    <w:rsid w:val="00D6712D"/>
    <w:rsid w:val="00D738F2"/>
    <w:rsid w:val="00D80292"/>
    <w:rsid w:val="00D82EB0"/>
    <w:rsid w:val="00D85C58"/>
    <w:rsid w:val="00D866E7"/>
    <w:rsid w:val="00D942C6"/>
    <w:rsid w:val="00D94C4C"/>
    <w:rsid w:val="00DA658F"/>
    <w:rsid w:val="00DB798C"/>
    <w:rsid w:val="00DC306F"/>
    <w:rsid w:val="00DC3F06"/>
    <w:rsid w:val="00DC5F9F"/>
    <w:rsid w:val="00DD1A6B"/>
    <w:rsid w:val="00DE12CA"/>
    <w:rsid w:val="00DE6190"/>
    <w:rsid w:val="00E20F13"/>
    <w:rsid w:val="00E33C20"/>
    <w:rsid w:val="00E51D5F"/>
    <w:rsid w:val="00E52A96"/>
    <w:rsid w:val="00E648EE"/>
    <w:rsid w:val="00E679E2"/>
    <w:rsid w:val="00E70358"/>
    <w:rsid w:val="00E7148D"/>
    <w:rsid w:val="00E7508A"/>
    <w:rsid w:val="00E93F67"/>
    <w:rsid w:val="00E96269"/>
    <w:rsid w:val="00EC4134"/>
    <w:rsid w:val="00EC5119"/>
    <w:rsid w:val="00EC558D"/>
    <w:rsid w:val="00EE16AE"/>
    <w:rsid w:val="00F62055"/>
    <w:rsid w:val="00F66BAA"/>
    <w:rsid w:val="00F71CD2"/>
    <w:rsid w:val="00F80861"/>
    <w:rsid w:val="00F865F6"/>
    <w:rsid w:val="00F941BF"/>
    <w:rsid w:val="00FA0170"/>
    <w:rsid w:val="00FA5931"/>
    <w:rsid w:val="00FA7451"/>
    <w:rsid w:val="00FB64B0"/>
    <w:rsid w:val="00FB6C08"/>
    <w:rsid w:val="00FC3303"/>
    <w:rsid w:val="00FC4AE0"/>
    <w:rsid w:val="00FF4588"/>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039E"/>
  <w15:chartTrackingRefBased/>
  <w15:docId w15:val="{91487C5A-2900-4E7D-9E77-8B963DA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1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67E8"/>
    <w:rPr>
      <w:color w:val="0563C1" w:themeColor="hyperlink"/>
      <w:u w:val="single"/>
    </w:rPr>
  </w:style>
  <w:style w:type="character" w:styleId="UnresolvedMention">
    <w:name w:val="Unresolved Mention"/>
    <w:basedOn w:val="DefaultParagraphFont"/>
    <w:uiPriority w:val="99"/>
    <w:semiHidden/>
    <w:unhideWhenUsed/>
    <w:rsid w:val="005767E8"/>
    <w:rPr>
      <w:color w:val="605E5C"/>
      <w:shd w:val="clear" w:color="auto" w:fill="E1DFDD"/>
    </w:rPr>
  </w:style>
  <w:style w:type="paragraph" w:styleId="BodyText">
    <w:name w:val="Body Text"/>
    <w:basedOn w:val="Normal"/>
    <w:link w:val="BodyTextChar"/>
    <w:uiPriority w:val="1"/>
    <w:qFormat/>
    <w:rsid w:val="0077054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7054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77054A"/>
    <w:pPr>
      <w:widowControl w:val="0"/>
      <w:autoSpaceDE w:val="0"/>
      <w:autoSpaceDN w:val="0"/>
      <w:spacing w:after="0" w:line="240" w:lineRule="auto"/>
      <w:ind w:left="1020" w:hanging="360"/>
    </w:pPr>
    <w:rPr>
      <w:rFonts w:ascii="Times New Roman" w:eastAsia="Times New Roman" w:hAnsi="Times New Roman" w:cs="Times New Roman"/>
      <w:lang w:bidi="en-US"/>
    </w:rPr>
  </w:style>
  <w:style w:type="paragraph" w:styleId="BodyText2">
    <w:name w:val="Body Text 2"/>
    <w:basedOn w:val="Normal"/>
    <w:link w:val="BodyText2Char"/>
    <w:uiPriority w:val="99"/>
    <w:semiHidden/>
    <w:unhideWhenUsed/>
    <w:rsid w:val="002B2528"/>
    <w:pPr>
      <w:spacing w:after="120" w:line="480" w:lineRule="auto"/>
    </w:pPr>
  </w:style>
  <w:style w:type="character" w:customStyle="1" w:styleId="BodyText2Char">
    <w:name w:val="Body Text 2 Char"/>
    <w:basedOn w:val="DefaultParagraphFont"/>
    <w:link w:val="BodyText2"/>
    <w:uiPriority w:val="99"/>
    <w:semiHidden/>
    <w:rsid w:val="002B2528"/>
  </w:style>
  <w:style w:type="table" w:styleId="TableGrid">
    <w:name w:val="Table Grid"/>
    <w:basedOn w:val="TableNormal"/>
    <w:uiPriority w:val="39"/>
    <w:rsid w:val="001C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190C20"/>
    <w:pPr>
      <w:spacing w:after="0" w:line="240" w:lineRule="auto"/>
    </w:pPr>
    <w:rPr>
      <w:rFonts w:ascii="Calibri" w:hAnsi="Calibri" w:cs="Calibri"/>
    </w:rPr>
  </w:style>
  <w:style w:type="paragraph" w:styleId="NormalWeb">
    <w:name w:val="Normal (Web)"/>
    <w:basedOn w:val="Normal"/>
    <w:uiPriority w:val="99"/>
    <w:semiHidden/>
    <w:unhideWhenUsed/>
    <w:rsid w:val="004E08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8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25979">
      <w:bodyDiv w:val="1"/>
      <w:marLeft w:val="0"/>
      <w:marRight w:val="0"/>
      <w:marTop w:val="0"/>
      <w:marBottom w:val="0"/>
      <w:divBdr>
        <w:top w:val="none" w:sz="0" w:space="0" w:color="auto"/>
        <w:left w:val="none" w:sz="0" w:space="0" w:color="auto"/>
        <w:bottom w:val="none" w:sz="0" w:space="0" w:color="auto"/>
        <w:right w:val="none" w:sz="0" w:space="0" w:color="auto"/>
      </w:divBdr>
    </w:div>
    <w:div w:id="275672417">
      <w:bodyDiv w:val="1"/>
      <w:marLeft w:val="0"/>
      <w:marRight w:val="0"/>
      <w:marTop w:val="0"/>
      <w:marBottom w:val="0"/>
      <w:divBdr>
        <w:top w:val="none" w:sz="0" w:space="0" w:color="auto"/>
        <w:left w:val="none" w:sz="0" w:space="0" w:color="auto"/>
        <w:bottom w:val="none" w:sz="0" w:space="0" w:color="auto"/>
        <w:right w:val="none" w:sz="0" w:space="0" w:color="auto"/>
      </w:divBdr>
    </w:div>
    <w:div w:id="300966868">
      <w:bodyDiv w:val="1"/>
      <w:marLeft w:val="0"/>
      <w:marRight w:val="0"/>
      <w:marTop w:val="0"/>
      <w:marBottom w:val="0"/>
      <w:divBdr>
        <w:top w:val="none" w:sz="0" w:space="0" w:color="auto"/>
        <w:left w:val="none" w:sz="0" w:space="0" w:color="auto"/>
        <w:bottom w:val="none" w:sz="0" w:space="0" w:color="auto"/>
        <w:right w:val="none" w:sz="0" w:space="0" w:color="auto"/>
      </w:divBdr>
    </w:div>
    <w:div w:id="333455517">
      <w:bodyDiv w:val="1"/>
      <w:marLeft w:val="0"/>
      <w:marRight w:val="0"/>
      <w:marTop w:val="0"/>
      <w:marBottom w:val="0"/>
      <w:divBdr>
        <w:top w:val="none" w:sz="0" w:space="0" w:color="auto"/>
        <w:left w:val="none" w:sz="0" w:space="0" w:color="auto"/>
        <w:bottom w:val="none" w:sz="0" w:space="0" w:color="auto"/>
        <w:right w:val="none" w:sz="0" w:space="0" w:color="auto"/>
      </w:divBdr>
    </w:div>
    <w:div w:id="335501854">
      <w:bodyDiv w:val="1"/>
      <w:marLeft w:val="0"/>
      <w:marRight w:val="0"/>
      <w:marTop w:val="0"/>
      <w:marBottom w:val="0"/>
      <w:divBdr>
        <w:top w:val="none" w:sz="0" w:space="0" w:color="auto"/>
        <w:left w:val="none" w:sz="0" w:space="0" w:color="auto"/>
        <w:bottom w:val="none" w:sz="0" w:space="0" w:color="auto"/>
        <w:right w:val="none" w:sz="0" w:space="0" w:color="auto"/>
      </w:divBdr>
    </w:div>
    <w:div w:id="344552738">
      <w:bodyDiv w:val="1"/>
      <w:marLeft w:val="0"/>
      <w:marRight w:val="0"/>
      <w:marTop w:val="0"/>
      <w:marBottom w:val="0"/>
      <w:divBdr>
        <w:top w:val="none" w:sz="0" w:space="0" w:color="auto"/>
        <w:left w:val="none" w:sz="0" w:space="0" w:color="auto"/>
        <w:bottom w:val="none" w:sz="0" w:space="0" w:color="auto"/>
        <w:right w:val="none" w:sz="0" w:space="0" w:color="auto"/>
      </w:divBdr>
    </w:div>
    <w:div w:id="382874365">
      <w:bodyDiv w:val="1"/>
      <w:marLeft w:val="0"/>
      <w:marRight w:val="0"/>
      <w:marTop w:val="0"/>
      <w:marBottom w:val="0"/>
      <w:divBdr>
        <w:top w:val="none" w:sz="0" w:space="0" w:color="auto"/>
        <w:left w:val="none" w:sz="0" w:space="0" w:color="auto"/>
        <w:bottom w:val="none" w:sz="0" w:space="0" w:color="auto"/>
        <w:right w:val="none" w:sz="0" w:space="0" w:color="auto"/>
      </w:divBdr>
    </w:div>
    <w:div w:id="423914516">
      <w:bodyDiv w:val="1"/>
      <w:marLeft w:val="0"/>
      <w:marRight w:val="0"/>
      <w:marTop w:val="0"/>
      <w:marBottom w:val="0"/>
      <w:divBdr>
        <w:top w:val="none" w:sz="0" w:space="0" w:color="auto"/>
        <w:left w:val="none" w:sz="0" w:space="0" w:color="auto"/>
        <w:bottom w:val="none" w:sz="0" w:space="0" w:color="auto"/>
        <w:right w:val="none" w:sz="0" w:space="0" w:color="auto"/>
      </w:divBdr>
    </w:div>
    <w:div w:id="616527990">
      <w:bodyDiv w:val="1"/>
      <w:marLeft w:val="0"/>
      <w:marRight w:val="0"/>
      <w:marTop w:val="0"/>
      <w:marBottom w:val="0"/>
      <w:divBdr>
        <w:top w:val="none" w:sz="0" w:space="0" w:color="auto"/>
        <w:left w:val="none" w:sz="0" w:space="0" w:color="auto"/>
        <w:bottom w:val="none" w:sz="0" w:space="0" w:color="auto"/>
        <w:right w:val="none" w:sz="0" w:space="0" w:color="auto"/>
      </w:divBdr>
    </w:div>
    <w:div w:id="663313342">
      <w:bodyDiv w:val="1"/>
      <w:marLeft w:val="0"/>
      <w:marRight w:val="0"/>
      <w:marTop w:val="0"/>
      <w:marBottom w:val="0"/>
      <w:divBdr>
        <w:top w:val="none" w:sz="0" w:space="0" w:color="auto"/>
        <w:left w:val="none" w:sz="0" w:space="0" w:color="auto"/>
        <w:bottom w:val="none" w:sz="0" w:space="0" w:color="auto"/>
        <w:right w:val="none" w:sz="0" w:space="0" w:color="auto"/>
      </w:divBdr>
    </w:div>
    <w:div w:id="775902806">
      <w:bodyDiv w:val="1"/>
      <w:marLeft w:val="0"/>
      <w:marRight w:val="0"/>
      <w:marTop w:val="0"/>
      <w:marBottom w:val="0"/>
      <w:divBdr>
        <w:top w:val="none" w:sz="0" w:space="0" w:color="auto"/>
        <w:left w:val="none" w:sz="0" w:space="0" w:color="auto"/>
        <w:bottom w:val="none" w:sz="0" w:space="0" w:color="auto"/>
        <w:right w:val="none" w:sz="0" w:space="0" w:color="auto"/>
      </w:divBdr>
    </w:div>
    <w:div w:id="858276091">
      <w:bodyDiv w:val="1"/>
      <w:marLeft w:val="0"/>
      <w:marRight w:val="0"/>
      <w:marTop w:val="0"/>
      <w:marBottom w:val="0"/>
      <w:divBdr>
        <w:top w:val="none" w:sz="0" w:space="0" w:color="auto"/>
        <w:left w:val="none" w:sz="0" w:space="0" w:color="auto"/>
        <w:bottom w:val="none" w:sz="0" w:space="0" w:color="auto"/>
        <w:right w:val="none" w:sz="0" w:space="0" w:color="auto"/>
      </w:divBdr>
    </w:div>
    <w:div w:id="885140615">
      <w:bodyDiv w:val="1"/>
      <w:marLeft w:val="0"/>
      <w:marRight w:val="0"/>
      <w:marTop w:val="0"/>
      <w:marBottom w:val="0"/>
      <w:divBdr>
        <w:top w:val="none" w:sz="0" w:space="0" w:color="auto"/>
        <w:left w:val="none" w:sz="0" w:space="0" w:color="auto"/>
        <w:bottom w:val="none" w:sz="0" w:space="0" w:color="auto"/>
        <w:right w:val="none" w:sz="0" w:space="0" w:color="auto"/>
      </w:divBdr>
    </w:div>
    <w:div w:id="885331823">
      <w:bodyDiv w:val="1"/>
      <w:marLeft w:val="0"/>
      <w:marRight w:val="0"/>
      <w:marTop w:val="0"/>
      <w:marBottom w:val="0"/>
      <w:divBdr>
        <w:top w:val="none" w:sz="0" w:space="0" w:color="auto"/>
        <w:left w:val="none" w:sz="0" w:space="0" w:color="auto"/>
        <w:bottom w:val="none" w:sz="0" w:space="0" w:color="auto"/>
        <w:right w:val="none" w:sz="0" w:space="0" w:color="auto"/>
      </w:divBdr>
    </w:div>
    <w:div w:id="903837640">
      <w:bodyDiv w:val="1"/>
      <w:marLeft w:val="0"/>
      <w:marRight w:val="0"/>
      <w:marTop w:val="0"/>
      <w:marBottom w:val="0"/>
      <w:divBdr>
        <w:top w:val="none" w:sz="0" w:space="0" w:color="auto"/>
        <w:left w:val="none" w:sz="0" w:space="0" w:color="auto"/>
        <w:bottom w:val="none" w:sz="0" w:space="0" w:color="auto"/>
        <w:right w:val="none" w:sz="0" w:space="0" w:color="auto"/>
      </w:divBdr>
    </w:div>
    <w:div w:id="1010909693">
      <w:bodyDiv w:val="1"/>
      <w:marLeft w:val="0"/>
      <w:marRight w:val="0"/>
      <w:marTop w:val="0"/>
      <w:marBottom w:val="0"/>
      <w:divBdr>
        <w:top w:val="none" w:sz="0" w:space="0" w:color="auto"/>
        <w:left w:val="none" w:sz="0" w:space="0" w:color="auto"/>
        <w:bottom w:val="none" w:sz="0" w:space="0" w:color="auto"/>
        <w:right w:val="none" w:sz="0" w:space="0" w:color="auto"/>
      </w:divBdr>
    </w:div>
    <w:div w:id="1126970546">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312098570">
      <w:bodyDiv w:val="1"/>
      <w:marLeft w:val="0"/>
      <w:marRight w:val="0"/>
      <w:marTop w:val="0"/>
      <w:marBottom w:val="0"/>
      <w:divBdr>
        <w:top w:val="none" w:sz="0" w:space="0" w:color="auto"/>
        <w:left w:val="none" w:sz="0" w:space="0" w:color="auto"/>
        <w:bottom w:val="none" w:sz="0" w:space="0" w:color="auto"/>
        <w:right w:val="none" w:sz="0" w:space="0" w:color="auto"/>
      </w:divBdr>
    </w:div>
    <w:div w:id="1333025170">
      <w:bodyDiv w:val="1"/>
      <w:marLeft w:val="0"/>
      <w:marRight w:val="0"/>
      <w:marTop w:val="0"/>
      <w:marBottom w:val="0"/>
      <w:divBdr>
        <w:top w:val="none" w:sz="0" w:space="0" w:color="auto"/>
        <w:left w:val="none" w:sz="0" w:space="0" w:color="auto"/>
        <w:bottom w:val="none" w:sz="0" w:space="0" w:color="auto"/>
        <w:right w:val="none" w:sz="0" w:space="0" w:color="auto"/>
      </w:divBdr>
    </w:div>
    <w:div w:id="1441072376">
      <w:bodyDiv w:val="1"/>
      <w:marLeft w:val="0"/>
      <w:marRight w:val="0"/>
      <w:marTop w:val="0"/>
      <w:marBottom w:val="0"/>
      <w:divBdr>
        <w:top w:val="none" w:sz="0" w:space="0" w:color="auto"/>
        <w:left w:val="none" w:sz="0" w:space="0" w:color="auto"/>
        <w:bottom w:val="none" w:sz="0" w:space="0" w:color="auto"/>
        <w:right w:val="none" w:sz="0" w:space="0" w:color="auto"/>
      </w:divBdr>
    </w:div>
    <w:div w:id="1457915227">
      <w:bodyDiv w:val="1"/>
      <w:marLeft w:val="0"/>
      <w:marRight w:val="0"/>
      <w:marTop w:val="0"/>
      <w:marBottom w:val="0"/>
      <w:divBdr>
        <w:top w:val="none" w:sz="0" w:space="0" w:color="auto"/>
        <w:left w:val="none" w:sz="0" w:space="0" w:color="auto"/>
        <w:bottom w:val="none" w:sz="0" w:space="0" w:color="auto"/>
        <w:right w:val="none" w:sz="0" w:space="0" w:color="auto"/>
      </w:divBdr>
    </w:div>
    <w:div w:id="1463766624">
      <w:bodyDiv w:val="1"/>
      <w:marLeft w:val="0"/>
      <w:marRight w:val="0"/>
      <w:marTop w:val="0"/>
      <w:marBottom w:val="0"/>
      <w:divBdr>
        <w:top w:val="none" w:sz="0" w:space="0" w:color="auto"/>
        <w:left w:val="none" w:sz="0" w:space="0" w:color="auto"/>
        <w:bottom w:val="none" w:sz="0" w:space="0" w:color="auto"/>
        <w:right w:val="none" w:sz="0" w:space="0" w:color="auto"/>
      </w:divBdr>
    </w:div>
    <w:div w:id="1466116286">
      <w:bodyDiv w:val="1"/>
      <w:marLeft w:val="0"/>
      <w:marRight w:val="0"/>
      <w:marTop w:val="0"/>
      <w:marBottom w:val="0"/>
      <w:divBdr>
        <w:top w:val="none" w:sz="0" w:space="0" w:color="auto"/>
        <w:left w:val="none" w:sz="0" w:space="0" w:color="auto"/>
        <w:bottom w:val="none" w:sz="0" w:space="0" w:color="auto"/>
        <w:right w:val="none" w:sz="0" w:space="0" w:color="auto"/>
      </w:divBdr>
    </w:div>
    <w:div w:id="1481922117">
      <w:bodyDiv w:val="1"/>
      <w:marLeft w:val="0"/>
      <w:marRight w:val="0"/>
      <w:marTop w:val="0"/>
      <w:marBottom w:val="0"/>
      <w:divBdr>
        <w:top w:val="none" w:sz="0" w:space="0" w:color="auto"/>
        <w:left w:val="none" w:sz="0" w:space="0" w:color="auto"/>
        <w:bottom w:val="none" w:sz="0" w:space="0" w:color="auto"/>
        <w:right w:val="none" w:sz="0" w:space="0" w:color="auto"/>
      </w:divBdr>
    </w:div>
    <w:div w:id="1584490147">
      <w:bodyDiv w:val="1"/>
      <w:marLeft w:val="0"/>
      <w:marRight w:val="0"/>
      <w:marTop w:val="0"/>
      <w:marBottom w:val="0"/>
      <w:divBdr>
        <w:top w:val="none" w:sz="0" w:space="0" w:color="auto"/>
        <w:left w:val="none" w:sz="0" w:space="0" w:color="auto"/>
        <w:bottom w:val="none" w:sz="0" w:space="0" w:color="auto"/>
        <w:right w:val="none" w:sz="0" w:space="0" w:color="auto"/>
      </w:divBdr>
    </w:div>
    <w:div w:id="1598367791">
      <w:bodyDiv w:val="1"/>
      <w:marLeft w:val="0"/>
      <w:marRight w:val="0"/>
      <w:marTop w:val="0"/>
      <w:marBottom w:val="0"/>
      <w:divBdr>
        <w:top w:val="none" w:sz="0" w:space="0" w:color="auto"/>
        <w:left w:val="none" w:sz="0" w:space="0" w:color="auto"/>
        <w:bottom w:val="none" w:sz="0" w:space="0" w:color="auto"/>
        <w:right w:val="none" w:sz="0" w:space="0" w:color="auto"/>
      </w:divBdr>
    </w:div>
    <w:div w:id="1623074764">
      <w:bodyDiv w:val="1"/>
      <w:marLeft w:val="0"/>
      <w:marRight w:val="0"/>
      <w:marTop w:val="0"/>
      <w:marBottom w:val="0"/>
      <w:divBdr>
        <w:top w:val="none" w:sz="0" w:space="0" w:color="auto"/>
        <w:left w:val="none" w:sz="0" w:space="0" w:color="auto"/>
        <w:bottom w:val="none" w:sz="0" w:space="0" w:color="auto"/>
        <w:right w:val="none" w:sz="0" w:space="0" w:color="auto"/>
      </w:divBdr>
    </w:div>
    <w:div w:id="1668703757">
      <w:bodyDiv w:val="1"/>
      <w:marLeft w:val="0"/>
      <w:marRight w:val="0"/>
      <w:marTop w:val="0"/>
      <w:marBottom w:val="0"/>
      <w:divBdr>
        <w:top w:val="none" w:sz="0" w:space="0" w:color="auto"/>
        <w:left w:val="none" w:sz="0" w:space="0" w:color="auto"/>
        <w:bottom w:val="none" w:sz="0" w:space="0" w:color="auto"/>
        <w:right w:val="none" w:sz="0" w:space="0" w:color="auto"/>
      </w:divBdr>
    </w:div>
    <w:div w:id="1683437790">
      <w:bodyDiv w:val="1"/>
      <w:marLeft w:val="0"/>
      <w:marRight w:val="0"/>
      <w:marTop w:val="0"/>
      <w:marBottom w:val="0"/>
      <w:divBdr>
        <w:top w:val="none" w:sz="0" w:space="0" w:color="auto"/>
        <w:left w:val="none" w:sz="0" w:space="0" w:color="auto"/>
        <w:bottom w:val="none" w:sz="0" w:space="0" w:color="auto"/>
        <w:right w:val="none" w:sz="0" w:space="0" w:color="auto"/>
      </w:divBdr>
    </w:div>
    <w:div w:id="1706053681">
      <w:bodyDiv w:val="1"/>
      <w:marLeft w:val="0"/>
      <w:marRight w:val="0"/>
      <w:marTop w:val="0"/>
      <w:marBottom w:val="0"/>
      <w:divBdr>
        <w:top w:val="none" w:sz="0" w:space="0" w:color="auto"/>
        <w:left w:val="none" w:sz="0" w:space="0" w:color="auto"/>
        <w:bottom w:val="none" w:sz="0" w:space="0" w:color="auto"/>
        <w:right w:val="none" w:sz="0" w:space="0" w:color="auto"/>
      </w:divBdr>
    </w:div>
    <w:div w:id="202069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usac.org/publicreports/Forms/Form470Rfp/Index" TargetMode="External"/><Relationship Id="rId13" Type="http://schemas.openxmlformats.org/officeDocument/2006/relationships/hyperlink" Target="https://www.usac.org/e-rate/service-providers/step-2-%20responding-to-bids/lowest-corresponding-price/" TargetMode="External"/><Relationship Id="rId3" Type="http://schemas.openxmlformats.org/officeDocument/2006/relationships/styles" Target="styles.xml"/><Relationship Id="rId7" Type="http://schemas.openxmlformats.org/officeDocument/2006/relationships/hyperlink" Target="https://summae-rate.com/bids/" TargetMode="External"/><Relationship Id="rId12" Type="http://schemas.openxmlformats.org/officeDocument/2006/relationships/hyperlink" Target="http://www.fcc.gov/debt_collection/welcome.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C12E-793F-4274-891E-2D558827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5682</Words>
  <Characters>32392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Michaels</dc:creator>
  <cp:keywords/>
  <dc:description/>
  <cp:lastModifiedBy>Gary Michaels</cp:lastModifiedBy>
  <cp:revision>2</cp:revision>
  <dcterms:created xsi:type="dcterms:W3CDTF">2022-10-26T04:20:00Z</dcterms:created>
  <dcterms:modified xsi:type="dcterms:W3CDTF">2022-10-26T04:20:00Z</dcterms:modified>
</cp:coreProperties>
</file>