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999B" w14:textId="77777777" w:rsidR="000B5689" w:rsidRPr="005767E8" w:rsidRDefault="000B5689" w:rsidP="000B5689">
      <w:pPr>
        <w:tabs>
          <w:tab w:val="left" w:pos="2242"/>
          <w:tab w:val="center" w:pos="8222"/>
        </w:tabs>
        <w:jc w:val="center"/>
        <w:rPr>
          <w:rFonts w:ascii="Arial" w:hAnsi="Arial" w:cs="Tahoma"/>
          <w:sz w:val="28"/>
          <w:szCs w:val="28"/>
        </w:rPr>
      </w:pPr>
      <w:r w:rsidRPr="005767E8">
        <w:rPr>
          <w:rFonts w:ascii="Arial" w:hAnsi="Arial" w:cs="Tahoma"/>
          <w:sz w:val="28"/>
          <w:szCs w:val="28"/>
        </w:rPr>
        <w:t>Summa E-rate Solutions</w:t>
      </w:r>
    </w:p>
    <w:p w14:paraId="1249B9B6" w14:textId="77777777" w:rsidR="000B5689" w:rsidRPr="005767E8" w:rsidRDefault="000B5689" w:rsidP="000B5689">
      <w:pPr>
        <w:jc w:val="center"/>
        <w:rPr>
          <w:rFonts w:ascii="Arial" w:hAnsi="Arial" w:cs="Tahoma"/>
          <w:sz w:val="28"/>
          <w:szCs w:val="28"/>
        </w:rPr>
      </w:pPr>
      <w:r w:rsidRPr="005767E8">
        <w:rPr>
          <w:rFonts w:ascii="Arial" w:hAnsi="Arial" w:cs="Tahoma"/>
          <w:sz w:val="28"/>
          <w:szCs w:val="28"/>
        </w:rPr>
        <w:t>FY202</w:t>
      </w:r>
      <w:r>
        <w:rPr>
          <w:rFonts w:ascii="Arial" w:hAnsi="Arial" w:cs="Tahoma"/>
          <w:sz w:val="28"/>
          <w:szCs w:val="28"/>
        </w:rPr>
        <w:t>4</w:t>
      </w:r>
      <w:r w:rsidRPr="005767E8">
        <w:rPr>
          <w:rFonts w:ascii="Arial" w:hAnsi="Arial" w:cs="Tahoma"/>
          <w:sz w:val="28"/>
          <w:szCs w:val="28"/>
        </w:rPr>
        <w:t xml:space="preserve"> E-Rate Request for Proposals</w:t>
      </w:r>
    </w:p>
    <w:p w14:paraId="31662BE6" w14:textId="77777777" w:rsidR="000B5689" w:rsidRPr="005767E8" w:rsidRDefault="000B5689" w:rsidP="000B5689">
      <w:pPr>
        <w:rPr>
          <w:rFonts w:ascii="Arial" w:hAnsi="Arial"/>
        </w:rPr>
      </w:pPr>
    </w:p>
    <w:p w14:paraId="37AED38C" w14:textId="77777777" w:rsidR="000B5689" w:rsidRPr="005767E8" w:rsidRDefault="000B5689" w:rsidP="000B5689">
      <w:pPr>
        <w:jc w:val="center"/>
        <w:rPr>
          <w:rFonts w:ascii="Arial" w:hAnsi="Arial"/>
        </w:rPr>
      </w:pPr>
      <w:r w:rsidRPr="005767E8">
        <w:rPr>
          <w:rFonts w:ascii="Arial" w:hAnsi="Arial"/>
        </w:rPr>
        <w:t>REQUEST FOR PROPOSALS</w:t>
      </w:r>
    </w:p>
    <w:p w14:paraId="48F67627" w14:textId="77777777" w:rsidR="000B5689" w:rsidRDefault="000B5689" w:rsidP="000B5689">
      <w:pPr>
        <w:jc w:val="center"/>
        <w:rPr>
          <w:rFonts w:ascii="Arial" w:hAnsi="Arial"/>
        </w:rPr>
      </w:pPr>
      <w:r w:rsidRPr="005767E8">
        <w:rPr>
          <w:rFonts w:ascii="Arial" w:hAnsi="Arial"/>
        </w:rPr>
        <w:t xml:space="preserve">E-Rate Eligible Category </w:t>
      </w:r>
      <w:r>
        <w:rPr>
          <w:rFonts w:ascii="Arial" w:hAnsi="Arial"/>
        </w:rPr>
        <w:t>2</w:t>
      </w:r>
      <w:r w:rsidRPr="005767E8">
        <w:rPr>
          <w:rFonts w:ascii="Arial" w:hAnsi="Arial"/>
        </w:rPr>
        <w:t xml:space="preserve"> Products and Services</w:t>
      </w:r>
    </w:p>
    <w:p w14:paraId="321F9D45" w14:textId="77777777" w:rsidR="000B5689" w:rsidRPr="005767E8" w:rsidRDefault="000B5689" w:rsidP="000B5689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05A6C141" wp14:editId="6950871F">
            <wp:extent cx="885463" cy="867720"/>
            <wp:effectExtent l="0" t="0" r="0" b="8890"/>
            <wp:docPr id="29" name="Picture 29" descr="A close-up of a gold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close-up of a gold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83" cy="8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880"/>
        <w:gridCol w:w="4504"/>
      </w:tblGrid>
      <w:tr w:rsidR="000B5689" w:rsidRPr="005767E8" w14:paraId="057EADA6" w14:textId="77777777" w:rsidTr="00B15E64">
        <w:trPr>
          <w:trHeight w:val="397"/>
          <w:jc w:val="center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</w:tcPr>
          <w:p w14:paraId="01E13783" w14:textId="77777777" w:rsidR="000B5689" w:rsidRPr="005767E8" w:rsidRDefault="000B5689" w:rsidP="00B15E64">
            <w:pPr>
              <w:widowControl w:val="0"/>
              <w:autoSpaceDE w:val="0"/>
              <w:autoSpaceDN w:val="0"/>
              <w:spacing w:before="57" w:after="0" w:line="240" w:lineRule="auto"/>
              <w:ind w:left="104"/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</w:pPr>
            <w:r>
              <w:fldChar w:fldCharType="begin"/>
            </w:r>
            <w:r>
              <w:instrText xml:space="preserve"> INCLUDEPICTURE "https://ebenezercschool.org/wp-content/themes/ebenezerchristianah141/images/main-logo.png"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5C9D0D" wp14:editId="6901EA64">
                  <wp:extent cx="4293704" cy="975360"/>
                  <wp:effectExtent l="0" t="0" r="0" b="0"/>
                  <wp:docPr id="1404632463" name="Picture 5" descr="Ebenezer Christian School,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benezer Christian School,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055" cy="97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</w:tcPr>
          <w:p w14:paraId="381B4F18" w14:textId="77777777" w:rsidR="000B5689" w:rsidRPr="005767E8" w:rsidRDefault="000B5689" w:rsidP="00B15E64">
            <w:pPr>
              <w:widowControl w:val="0"/>
              <w:autoSpaceDE w:val="0"/>
              <w:autoSpaceDN w:val="0"/>
              <w:spacing w:before="57" w:after="0" w:line="240" w:lineRule="auto"/>
              <w:ind w:left="104"/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</w:pPr>
            <w:r w:rsidRPr="005767E8"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  <w:t>Applicant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</w:tcBorders>
          </w:tcPr>
          <w:p w14:paraId="0AB60F89" w14:textId="77777777" w:rsidR="000B5689" w:rsidRPr="005767E8" w:rsidRDefault="000B5689" w:rsidP="00B15E64">
            <w:pPr>
              <w:widowControl w:val="0"/>
              <w:autoSpaceDE w:val="0"/>
              <w:autoSpaceDN w:val="0"/>
              <w:spacing w:before="57" w:after="0" w:line="240" w:lineRule="auto"/>
              <w:ind w:left="129"/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</w:pPr>
            <w:r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  <w:t>Ebenezer Christian School</w:t>
            </w:r>
          </w:p>
        </w:tc>
      </w:tr>
      <w:tr w:rsidR="000B5689" w:rsidRPr="005767E8" w14:paraId="2F352E2E" w14:textId="77777777" w:rsidTr="00B15E64">
        <w:trPr>
          <w:trHeight w:val="332"/>
          <w:jc w:val="center"/>
        </w:trPr>
        <w:tc>
          <w:tcPr>
            <w:tcW w:w="1680" w:type="dxa"/>
            <w:vMerge/>
            <w:tcBorders>
              <w:right w:val="single" w:sz="4" w:space="0" w:color="000000"/>
            </w:tcBorders>
          </w:tcPr>
          <w:p w14:paraId="67D87997" w14:textId="77777777" w:rsidR="000B5689" w:rsidRPr="005767E8" w:rsidRDefault="000B5689" w:rsidP="00B15E64">
            <w:pPr>
              <w:widowControl w:val="0"/>
              <w:autoSpaceDE w:val="0"/>
              <w:autoSpaceDN w:val="0"/>
              <w:spacing w:before="58" w:after="0" w:line="240" w:lineRule="auto"/>
              <w:ind w:left="104"/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9036" w14:textId="77777777" w:rsidR="000B5689" w:rsidRPr="005767E8" w:rsidRDefault="000B5689" w:rsidP="00B15E64">
            <w:pPr>
              <w:widowControl w:val="0"/>
              <w:autoSpaceDE w:val="0"/>
              <w:autoSpaceDN w:val="0"/>
              <w:spacing w:before="58" w:after="0" w:line="240" w:lineRule="auto"/>
              <w:ind w:left="104"/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</w:pPr>
            <w:r w:rsidRPr="005767E8"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  <w:t>Billed Entity Number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25935" w14:textId="77777777" w:rsidR="000B5689" w:rsidRPr="00260D4D" w:rsidRDefault="000B5689" w:rsidP="00B15E6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16068509</w:t>
            </w:r>
          </w:p>
        </w:tc>
      </w:tr>
      <w:tr w:rsidR="000B5689" w:rsidRPr="005767E8" w14:paraId="37BB53AA" w14:textId="77777777" w:rsidTr="00B15E64">
        <w:trPr>
          <w:trHeight w:val="392"/>
          <w:jc w:val="center"/>
        </w:trPr>
        <w:tc>
          <w:tcPr>
            <w:tcW w:w="1680" w:type="dxa"/>
            <w:vMerge/>
            <w:tcBorders>
              <w:right w:val="single" w:sz="4" w:space="0" w:color="000000"/>
            </w:tcBorders>
          </w:tcPr>
          <w:p w14:paraId="26397214" w14:textId="77777777" w:rsidR="000B5689" w:rsidRDefault="000B5689" w:rsidP="00B15E64">
            <w:pPr>
              <w:widowControl w:val="0"/>
              <w:autoSpaceDE w:val="0"/>
              <w:autoSpaceDN w:val="0"/>
              <w:spacing w:before="58" w:after="0" w:line="240" w:lineRule="auto"/>
              <w:ind w:left="104"/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right w:val="single" w:sz="4" w:space="0" w:color="000000"/>
            </w:tcBorders>
          </w:tcPr>
          <w:p w14:paraId="04DA3B2B" w14:textId="77777777" w:rsidR="000B5689" w:rsidRPr="005767E8" w:rsidRDefault="000B5689" w:rsidP="00B15E64">
            <w:pPr>
              <w:widowControl w:val="0"/>
              <w:autoSpaceDE w:val="0"/>
              <w:autoSpaceDN w:val="0"/>
              <w:spacing w:before="58" w:after="0" w:line="240" w:lineRule="auto"/>
              <w:ind w:left="104"/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</w:pPr>
            <w:r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  <w:t>Name of RFP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</w:tcBorders>
          </w:tcPr>
          <w:p w14:paraId="431C8230" w14:textId="77777777" w:rsidR="000B5689" w:rsidRDefault="000B5689" w:rsidP="00B15E64">
            <w:pPr>
              <w:widowControl w:val="0"/>
              <w:autoSpaceDE w:val="0"/>
              <w:autoSpaceDN w:val="0"/>
              <w:spacing w:before="58" w:after="0" w:line="240" w:lineRule="auto"/>
              <w:ind w:left="129"/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</w:pPr>
            <w:r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Firewall Upgrade, BMIC, MIBS</w:t>
            </w:r>
          </w:p>
        </w:tc>
      </w:tr>
      <w:tr w:rsidR="000B5689" w:rsidRPr="005767E8" w14:paraId="6618F582" w14:textId="77777777" w:rsidTr="00B15E64">
        <w:trPr>
          <w:trHeight w:val="392"/>
          <w:jc w:val="center"/>
        </w:trPr>
        <w:tc>
          <w:tcPr>
            <w:tcW w:w="1680" w:type="dxa"/>
            <w:vMerge/>
            <w:tcBorders>
              <w:right w:val="single" w:sz="4" w:space="0" w:color="000000"/>
            </w:tcBorders>
          </w:tcPr>
          <w:p w14:paraId="28856DA3" w14:textId="77777777" w:rsidR="000B5689" w:rsidRPr="005767E8" w:rsidRDefault="000B5689" w:rsidP="00B15E64">
            <w:pPr>
              <w:widowControl w:val="0"/>
              <w:autoSpaceDE w:val="0"/>
              <w:autoSpaceDN w:val="0"/>
              <w:spacing w:before="58" w:after="0" w:line="240" w:lineRule="auto"/>
              <w:ind w:left="104"/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right w:val="single" w:sz="4" w:space="0" w:color="000000"/>
            </w:tcBorders>
          </w:tcPr>
          <w:p w14:paraId="21CBC7A1" w14:textId="77777777" w:rsidR="000B5689" w:rsidRPr="005767E8" w:rsidRDefault="000B5689" w:rsidP="00B15E64">
            <w:pPr>
              <w:widowControl w:val="0"/>
              <w:autoSpaceDE w:val="0"/>
              <w:autoSpaceDN w:val="0"/>
              <w:spacing w:before="58" w:after="0" w:line="240" w:lineRule="auto"/>
              <w:ind w:left="104"/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</w:pPr>
            <w:r w:rsidRPr="005767E8">
              <w:rPr>
                <w:rFonts w:ascii="Arial" w:eastAsia="Times New Roman" w:hAnsi="Times New Roman" w:cs="Times New Roman"/>
                <w:b/>
                <w:sz w:val="24"/>
                <w:lang w:bidi="en-US"/>
              </w:rPr>
              <w:t>Establishing Form 470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</w:tcBorders>
          </w:tcPr>
          <w:p w14:paraId="21B634EC" w14:textId="77777777" w:rsidR="000B5689" w:rsidRPr="00D44BA7" w:rsidRDefault="000B5689" w:rsidP="00B15E64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</w:pPr>
            <w:r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240013768(134B-24)</w:t>
            </w:r>
          </w:p>
        </w:tc>
      </w:tr>
    </w:tbl>
    <w:p w14:paraId="668F69C5" w14:textId="77777777" w:rsidR="000B5689" w:rsidRDefault="000B5689" w:rsidP="000B5689">
      <w:pPr>
        <w:jc w:val="center"/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</w:tblGrid>
      <w:tr w:rsidR="000B5689" w:rsidRPr="005767E8" w14:paraId="04EF7678" w14:textId="77777777" w:rsidTr="000B5689">
        <w:trPr>
          <w:trHeight w:val="396"/>
          <w:jc w:val="center"/>
        </w:trPr>
        <w:tc>
          <w:tcPr>
            <w:tcW w:w="8910" w:type="dxa"/>
            <w:tcBorders>
              <w:bottom w:val="nil"/>
            </w:tcBorders>
            <w:shd w:val="clear" w:color="auto" w:fill="FAFAD2"/>
          </w:tcPr>
          <w:p w14:paraId="26D999D6" w14:textId="7F04C01D" w:rsidR="000B5689" w:rsidRPr="000B5689" w:rsidRDefault="000B5689" w:rsidP="000B5689">
            <w:pPr>
              <w:widowControl w:val="0"/>
              <w:autoSpaceDE w:val="0"/>
              <w:autoSpaceDN w:val="0"/>
              <w:spacing w:before="58"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bidi="en-US"/>
              </w:rPr>
            </w:pPr>
            <w:r w:rsidRPr="000B5689">
              <w:rPr>
                <w:rFonts w:ascii="Times New Roman" w:eastAsia="Times New Roman" w:hAnsi="Times New Roman" w:cs="Times New Roman"/>
                <w:b/>
                <w:iCs/>
                <w:color w:val="660066"/>
                <w:sz w:val="36"/>
                <w:szCs w:val="36"/>
                <w:lang w:bidi="en-US"/>
              </w:rPr>
              <w:t>Addendum 1</w:t>
            </w:r>
          </w:p>
        </w:tc>
      </w:tr>
      <w:tr w:rsidR="000B5689" w:rsidRPr="005767E8" w14:paraId="38D7ABA0" w14:textId="77777777" w:rsidTr="000B5689">
        <w:trPr>
          <w:trHeight w:val="441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AFAD2"/>
          </w:tcPr>
          <w:p w14:paraId="71A09742" w14:textId="4908DC93" w:rsidR="000B5689" w:rsidRPr="000B5689" w:rsidRDefault="000B5689" w:rsidP="00B15E64">
            <w:pPr>
              <w:widowControl w:val="0"/>
              <w:autoSpaceDE w:val="0"/>
              <w:autoSpaceDN w:val="0"/>
              <w:spacing w:before="60"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</w:pPr>
            <w:r w:rsidRPr="000B5689">
              <w:rPr>
                <w:rFonts w:ascii="Times New Roman" w:eastAsia="Times New Roman" w:hAnsi="Times New Roman" w:cs="Times New Roman"/>
                <w:bCs/>
                <w:color w:val="0000FF"/>
                <w:sz w:val="28"/>
                <w:u w:val="thick" w:color="0000FF"/>
                <w:lang w:bidi="en-US"/>
              </w:rPr>
              <w:t>Form 470#240013768 (134B-24)</w:t>
            </w:r>
          </w:p>
        </w:tc>
      </w:tr>
      <w:tr w:rsidR="000B5689" w:rsidRPr="005767E8" w14:paraId="5DDC2293" w14:textId="77777777" w:rsidTr="000B5689">
        <w:trPr>
          <w:trHeight w:val="531"/>
          <w:jc w:val="center"/>
        </w:trPr>
        <w:tc>
          <w:tcPr>
            <w:tcW w:w="8910" w:type="dxa"/>
            <w:tcBorders>
              <w:top w:val="nil"/>
            </w:tcBorders>
            <w:shd w:val="clear" w:color="auto" w:fill="FAFAD2"/>
          </w:tcPr>
          <w:p w14:paraId="5AE6A887" w14:textId="4A41830C" w:rsidR="000B5689" w:rsidRPr="005767E8" w:rsidRDefault="000B5689" w:rsidP="000B5689">
            <w:pPr>
              <w:widowControl w:val="0"/>
              <w:autoSpaceDE w:val="0"/>
              <w:autoSpaceDN w:val="0"/>
              <w:spacing w:after="0" w:line="240" w:lineRule="auto"/>
              <w:ind w:left="132" w:right="92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lang w:bidi="en-US"/>
              </w:rPr>
              <w:t>Firewall Upgrade, BMIC, MIBS</w:t>
            </w:r>
          </w:p>
        </w:tc>
      </w:tr>
    </w:tbl>
    <w:p w14:paraId="612751F1" w14:textId="77777777" w:rsidR="000B5689" w:rsidRDefault="000B5689" w:rsidP="000B5689">
      <w:pPr>
        <w:jc w:val="center"/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0"/>
      </w:tblGrid>
      <w:tr w:rsidR="000B5689" w:rsidRPr="005767E8" w14:paraId="02F82B6E" w14:textId="77777777" w:rsidTr="000B5689">
        <w:trPr>
          <w:trHeight w:val="1164"/>
          <w:jc w:val="center"/>
        </w:trPr>
        <w:tc>
          <w:tcPr>
            <w:tcW w:w="8520" w:type="dxa"/>
          </w:tcPr>
          <w:p w14:paraId="3C7F8403" w14:textId="0BAE2187" w:rsidR="000B5689" w:rsidRPr="000B5689" w:rsidRDefault="000B5689" w:rsidP="000B5689">
            <w:pPr>
              <w:widowControl w:val="0"/>
              <w:autoSpaceDE w:val="0"/>
              <w:autoSpaceDN w:val="0"/>
              <w:spacing w:before="57" w:after="0" w:line="240" w:lineRule="auto"/>
              <w:ind w:right="409"/>
              <w:rPr>
                <w:rFonts w:ascii="Times New Roman" w:eastAsia="Times New Roman" w:hAnsi="Times New Roman" w:cs="Times New Roman"/>
                <w:bCs/>
                <w:iCs/>
                <w:color w:val="0000FF"/>
                <w:sz w:val="24"/>
                <w:lang w:bidi="en-US"/>
              </w:rPr>
            </w:pPr>
            <w:r w:rsidRPr="000B5689">
              <w:rPr>
                <w:rFonts w:ascii="Times New Roman" w:eastAsia="Times New Roman" w:hAnsi="Times New Roman" w:cs="Times New Roman"/>
                <w:bCs/>
                <w:iCs/>
                <w:color w:val="0000FF"/>
                <w:sz w:val="24"/>
                <w:lang w:bidi="en-US"/>
              </w:rPr>
              <w:t xml:space="preserve">This addendum is issued to correctly identify the Watchguard M290 Firewall License Manufacture Part Number which is either WGN29000701 </w:t>
            </w:r>
            <w:r w:rsidR="00C76694">
              <w:rPr>
                <w:rFonts w:ascii="Times New Roman" w:eastAsia="Times New Roman" w:hAnsi="Times New Roman" w:cs="Times New Roman"/>
                <w:bCs/>
                <w:iCs/>
                <w:color w:val="0000FF"/>
                <w:sz w:val="24"/>
                <w:lang w:bidi="en-US"/>
              </w:rPr>
              <w:t xml:space="preserve">(1 – Year Basic) </w:t>
            </w:r>
            <w:r w:rsidRPr="000B5689">
              <w:rPr>
                <w:rFonts w:ascii="Times New Roman" w:eastAsia="Times New Roman" w:hAnsi="Times New Roman" w:cs="Times New Roman"/>
                <w:bCs/>
                <w:iCs/>
                <w:color w:val="0000FF"/>
                <w:sz w:val="24"/>
                <w:lang w:bidi="en-US"/>
              </w:rPr>
              <w:t>or WGN29000703</w:t>
            </w:r>
            <w:r w:rsidR="00C76694">
              <w:rPr>
                <w:rFonts w:ascii="Times New Roman" w:eastAsia="Times New Roman" w:hAnsi="Times New Roman" w:cs="Times New Roman"/>
                <w:bCs/>
                <w:iCs/>
                <w:color w:val="0000FF"/>
                <w:sz w:val="24"/>
                <w:lang w:bidi="en-US"/>
              </w:rPr>
              <w:t xml:space="preserve"> (3 – Year Basic).  The school will accept bids for both.</w:t>
            </w:r>
          </w:p>
        </w:tc>
      </w:tr>
    </w:tbl>
    <w:p w14:paraId="61EC537A" w14:textId="77777777" w:rsidR="00DE1A43" w:rsidRDefault="00DE1A43"/>
    <w:p w14:paraId="20986235" w14:textId="77777777" w:rsidR="000B5689" w:rsidRDefault="000B5689"/>
    <w:p w14:paraId="69EFE6E1" w14:textId="77777777" w:rsidR="00C76694" w:rsidRDefault="00C76694"/>
    <w:p w14:paraId="49C2D6AB" w14:textId="77777777" w:rsidR="00C76694" w:rsidRDefault="00C76694"/>
    <w:p w14:paraId="3C26EDC1" w14:textId="77777777" w:rsidR="000B5689" w:rsidRDefault="000B5689"/>
    <w:p w14:paraId="78897846" w14:textId="77777777" w:rsidR="000B5689" w:rsidRDefault="000B5689"/>
    <w:p w14:paraId="16DA0F96" w14:textId="77777777" w:rsidR="000B5689" w:rsidRDefault="000B5689"/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1631"/>
        <w:gridCol w:w="1631"/>
        <w:gridCol w:w="1483"/>
        <w:gridCol w:w="1038"/>
        <w:gridCol w:w="1275"/>
        <w:gridCol w:w="919"/>
        <w:gridCol w:w="919"/>
        <w:gridCol w:w="1074"/>
      </w:tblGrid>
      <w:tr w:rsidR="000B5689" w14:paraId="7A1F5D41" w14:textId="77777777" w:rsidTr="00B15E64">
        <w:trPr>
          <w:trHeight w:val="422"/>
        </w:trPr>
        <w:tc>
          <w:tcPr>
            <w:tcW w:w="9970" w:type="dxa"/>
            <w:gridSpan w:val="8"/>
          </w:tcPr>
          <w:p w14:paraId="1F2F716E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28126857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Internal Connection (IC) and Managed Internal Broadband Services (MIBS) Worksheet</w:t>
            </w:r>
          </w:p>
        </w:tc>
      </w:tr>
      <w:tr w:rsidR="000B5689" w14:paraId="3C02DCEC" w14:textId="77777777" w:rsidTr="00B15E64">
        <w:trPr>
          <w:trHeight w:val="395"/>
        </w:trPr>
        <w:tc>
          <w:tcPr>
            <w:tcW w:w="9970" w:type="dxa"/>
            <w:gridSpan w:val="8"/>
          </w:tcPr>
          <w:p w14:paraId="20496DB8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 470#240013768</w:t>
            </w:r>
          </w:p>
        </w:tc>
      </w:tr>
      <w:tr w:rsidR="000B5689" w14:paraId="7F8CC6C8" w14:textId="77777777" w:rsidTr="00B15E64">
        <w:trPr>
          <w:trHeight w:val="646"/>
        </w:trPr>
        <w:tc>
          <w:tcPr>
            <w:tcW w:w="1631" w:type="dxa"/>
          </w:tcPr>
          <w:p w14:paraId="54E22299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Manufacturer or equivalent</w:t>
            </w:r>
          </w:p>
        </w:tc>
        <w:tc>
          <w:tcPr>
            <w:tcW w:w="1631" w:type="dxa"/>
          </w:tcPr>
          <w:p w14:paraId="025631C2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Mfg. Part #</w:t>
            </w:r>
          </w:p>
        </w:tc>
        <w:tc>
          <w:tcPr>
            <w:tcW w:w="1483" w:type="dxa"/>
          </w:tcPr>
          <w:p w14:paraId="3FBFA1B7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 Type</w:t>
            </w:r>
          </w:p>
        </w:tc>
        <w:tc>
          <w:tcPr>
            <w:tcW w:w="1038" w:type="dxa"/>
          </w:tcPr>
          <w:p w14:paraId="35ABB2D7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275" w:type="dxa"/>
          </w:tcPr>
          <w:p w14:paraId="16F8A5EB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19" w:type="dxa"/>
          </w:tcPr>
          <w:p w14:paraId="5C01EA9B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E-rate Eligible %</w:t>
            </w:r>
          </w:p>
        </w:tc>
        <w:tc>
          <w:tcPr>
            <w:tcW w:w="919" w:type="dxa"/>
          </w:tcPr>
          <w:p w14:paraId="50922C07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Eligible Cost</w:t>
            </w:r>
          </w:p>
        </w:tc>
        <w:tc>
          <w:tcPr>
            <w:tcW w:w="1074" w:type="dxa"/>
          </w:tcPr>
          <w:p w14:paraId="12AFDBB7" w14:textId="77777777" w:rsidR="000B5689" w:rsidRPr="00466A04" w:rsidRDefault="000B5689" w:rsidP="00B15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Ineligible Cost</w:t>
            </w:r>
          </w:p>
        </w:tc>
      </w:tr>
      <w:tr w:rsidR="000B5689" w14:paraId="6DAA2C47" w14:textId="77777777" w:rsidTr="00B15E64">
        <w:trPr>
          <w:trHeight w:val="683"/>
        </w:trPr>
        <w:tc>
          <w:tcPr>
            <w:tcW w:w="1631" w:type="dxa"/>
          </w:tcPr>
          <w:p w14:paraId="56B2D58D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Watchguard </w:t>
            </w:r>
          </w:p>
          <w:p w14:paraId="25B75578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290</w:t>
            </w:r>
          </w:p>
        </w:tc>
        <w:tc>
          <w:tcPr>
            <w:tcW w:w="1631" w:type="dxa"/>
          </w:tcPr>
          <w:p w14:paraId="0556AEDE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WGM29002103</w:t>
            </w:r>
          </w:p>
        </w:tc>
        <w:tc>
          <w:tcPr>
            <w:tcW w:w="1483" w:type="dxa"/>
          </w:tcPr>
          <w:p w14:paraId="697F3F0E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Firewall</w:t>
            </w:r>
          </w:p>
        </w:tc>
        <w:tc>
          <w:tcPr>
            <w:tcW w:w="1038" w:type="dxa"/>
          </w:tcPr>
          <w:p w14:paraId="51A2F612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3C6DF49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Security Appliance</w:t>
            </w:r>
          </w:p>
        </w:tc>
        <w:tc>
          <w:tcPr>
            <w:tcW w:w="919" w:type="dxa"/>
          </w:tcPr>
          <w:p w14:paraId="2F70F00D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19" w:type="dxa"/>
          </w:tcPr>
          <w:p w14:paraId="1AB5F838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200397C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689" w14:paraId="2AC27A02" w14:textId="77777777" w:rsidTr="00B15E64">
        <w:trPr>
          <w:trHeight w:val="683"/>
        </w:trPr>
        <w:tc>
          <w:tcPr>
            <w:tcW w:w="1631" w:type="dxa"/>
          </w:tcPr>
          <w:p w14:paraId="34717EA7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Watchguard M290 </w:t>
            </w:r>
          </w:p>
        </w:tc>
        <w:tc>
          <w:tcPr>
            <w:tcW w:w="1631" w:type="dxa"/>
          </w:tcPr>
          <w:p w14:paraId="0114A4DD" w14:textId="63F94D5A" w:rsidR="000B5689" w:rsidRPr="00B1277D" w:rsidRDefault="000B5689" w:rsidP="00B15E64">
            <w:pPr>
              <w:jc w:val="right"/>
            </w:pPr>
            <w:r w:rsidRPr="00B1277D">
              <w:rPr>
                <w:rFonts w:ascii="Calibri" w:hAnsi="Calibri" w:cs="Calibri"/>
                <w:color w:val="212121"/>
              </w:rPr>
              <w:t>WG</w:t>
            </w:r>
            <w:r>
              <w:rPr>
                <w:rFonts w:ascii="Calibri" w:hAnsi="Calibri" w:cs="Calibri"/>
                <w:color w:val="212121"/>
              </w:rPr>
              <w:t>N</w:t>
            </w:r>
            <w:r w:rsidRPr="00B1277D">
              <w:rPr>
                <w:rFonts w:ascii="Calibri" w:hAnsi="Calibri" w:cs="Calibri"/>
                <w:color w:val="212121"/>
              </w:rPr>
              <w:t>29</w:t>
            </w:r>
            <w:r>
              <w:rPr>
                <w:rFonts w:ascii="Calibri" w:hAnsi="Calibri" w:cs="Calibri"/>
                <w:color w:val="212121"/>
              </w:rPr>
              <w:t>000701 or WGN29000703</w:t>
            </w:r>
          </w:p>
        </w:tc>
        <w:tc>
          <w:tcPr>
            <w:tcW w:w="1483" w:type="dxa"/>
          </w:tcPr>
          <w:p w14:paraId="10055DBF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Firewall license</w:t>
            </w:r>
          </w:p>
        </w:tc>
        <w:tc>
          <w:tcPr>
            <w:tcW w:w="1038" w:type="dxa"/>
          </w:tcPr>
          <w:p w14:paraId="38EA295A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A41332F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</w:p>
        </w:tc>
        <w:tc>
          <w:tcPr>
            <w:tcW w:w="919" w:type="dxa"/>
          </w:tcPr>
          <w:p w14:paraId="025546E7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19" w:type="dxa"/>
          </w:tcPr>
          <w:p w14:paraId="1C8DC192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547B39E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689" w14:paraId="770DE494" w14:textId="77777777" w:rsidTr="00B15E64">
        <w:trPr>
          <w:trHeight w:val="584"/>
        </w:trPr>
        <w:tc>
          <w:tcPr>
            <w:tcW w:w="1631" w:type="dxa"/>
          </w:tcPr>
          <w:p w14:paraId="01CF6EC1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Ubiquiti Dream Machine</w:t>
            </w:r>
          </w:p>
        </w:tc>
        <w:tc>
          <w:tcPr>
            <w:tcW w:w="1631" w:type="dxa"/>
          </w:tcPr>
          <w:p w14:paraId="0DD8954B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UDM-PRO</w:t>
            </w:r>
          </w:p>
        </w:tc>
        <w:tc>
          <w:tcPr>
            <w:tcW w:w="1483" w:type="dxa"/>
          </w:tcPr>
          <w:p w14:paraId="48E4140C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Firewall/Router</w:t>
            </w:r>
          </w:p>
        </w:tc>
        <w:tc>
          <w:tcPr>
            <w:tcW w:w="1038" w:type="dxa"/>
          </w:tcPr>
          <w:p w14:paraId="70E1EADF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5FC570A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Cloud Gateway</w:t>
            </w:r>
          </w:p>
        </w:tc>
        <w:tc>
          <w:tcPr>
            <w:tcW w:w="919" w:type="dxa"/>
          </w:tcPr>
          <w:p w14:paraId="5CA3CF02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19" w:type="dxa"/>
          </w:tcPr>
          <w:p w14:paraId="1349584B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FCD038B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689" w14:paraId="50AD8F32" w14:textId="77777777" w:rsidTr="00B15E64">
        <w:trPr>
          <w:trHeight w:val="604"/>
        </w:trPr>
        <w:tc>
          <w:tcPr>
            <w:tcW w:w="1631" w:type="dxa"/>
          </w:tcPr>
          <w:p w14:paraId="6B06EFFC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Panduit TX6-28 CAT 6</w:t>
            </w:r>
          </w:p>
        </w:tc>
        <w:tc>
          <w:tcPr>
            <w:tcW w:w="1631" w:type="dxa"/>
          </w:tcPr>
          <w:p w14:paraId="043177E2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UTP28SP2YL</w:t>
            </w:r>
          </w:p>
        </w:tc>
        <w:tc>
          <w:tcPr>
            <w:tcW w:w="1483" w:type="dxa"/>
          </w:tcPr>
          <w:p w14:paraId="78D0CAC7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Patch Cable</w:t>
            </w:r>
          </w:p>
        </w:tc>
        <w:tc>
          <w:tcPr>
            <w:tcW w:w="1038" w:type="dxa"/>
          </w:tcPr>
          <w:p w14:paraId="7D001E8A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08A083B4" w14:textId="77777777" w:rsidR="000B5689" w:rsidRDefault="000B5689" w:rsidP="00B15E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Ft Yellow</w:t>
            </w:r>
          </w:p>
        </w:tc>
        <w:tc>
          <w:tcPr>
            <w:tcW w:w="919" w:type="dxa"/>
          </w:tcPr>
          <w:p w14:paraId="10E955B4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19" w:type="dxa"/>
          </w:tcPr>
          <w:p w14:paraId="62898E8A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22E2E28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689" w14:paraId="10C09315" w14:textId="77777777" w:rsidTr="00B15E64">
        <w:trPr>
          <w:trHeight w:val="584"/>
        </w:trPr>
        <w:tc>
          <w:tcPr>
            <w:tcW w:w="1631" w:type="dxa"/>
          </w:tcPr>
          <w:p w14:paraId="2D5B42C3" w14:textId="77777777" w:rsidR="000B5689" w:rsidRDefault="000B5689" w:rsidP="00B15E64">
            <w:pPr>
              <w:pStyle w:val="xmso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Panduit aTX6-28 CAT </w:t>
            </w:r>
          </w:p>
        </w:tc>
        <w:tc>
          <w:tcPr>
            <w:tcW w:w="1631" w:type="dxa"/>
          </w:tcPr>
          <w:p w14:paraId="211D0543" w14:textId="77777777" w:rsidR="000B5689" w:rsidRPr="00017B58" w:rsidRDefault="000B5689" w:rsidP="00B15E64">
            <w:pPr>
              <w:pStyle w:val="Default"/>
              <w:jc w:val="right"/>
            </w:pPr>
            <w:r w:rsidRPr="00017B58">
              <w:rPr>
                <w:color w:val="140404"/>
              </w:rPr>
              <w:t xml:space="preserve">UTP28SP4YL </w:t>
            </w:r>
          </w:p>
          <w:p w14:paraId="715FADAF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970450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Patch Cable</w:t>
            </w:r>
          </w:p>
        </w:tc>
        <w:tc>
          <w:tcPr>
            <w:tcW w:w="1038" w:type="dxa"/>
          </w:tcPr>
          <w:p w14:paraId="028D66EE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5B2614D" w14:textId="77777777" w:rsidR="000B5689" w:rsidRDefault="000B5689" w:rsidP="00B15E64">
            <w:pPr>
              <w:pStyle w:val="xmsolistparagraph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4 Ft Yellow</w:t>
            </w:r>
          </w:p>
        </w:tc>
        <w:tc>
          <w:tcPr>
            <w:tcW w:w="919" w:type="dxa"/>
          </w:tcPr>
          <w:p w14:paraId="274B7A3A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19" w:type="dxa"/>
          </w:tcPr>
          <w:p w14:paraId="159CD6D7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CEAA4C9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689" w14:paraId="7E7D078E" w14:textId="77777777" w:rsidTr="00B15E64">
        <w:trPr>
          <w:trHeight w:val="584"/>
        </w:trPr>
        <w:tc>
          <w:tcPr>
            <w:tcW w:w="1631" w:type="dxa"/>
          </w:tcPr>
          <w:p w14:paraId="46D73ADC" w14:textId="77777777" w:rsidR="000B5689" w:rsidRPr="00C81E4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E4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Managed Internal Broadband Services</w:t>
            </w:r>
          </w:p>
        </w:tc>
        <w:tc>
          <w:tcPr>
            <w:tcW w:w="1631" w:type="dxa"/>
          </w:tcPr>
          <w:p w14:paraId="49F9E688" w14:textId="77777777" w:rsidR="000B5689" w:rsidRPr="00C81E4F" w:rsidRDefault="000B5689" w:rsidP="00B15E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E4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Existing Equipment</w:t>
            </w:r>
          </w:p>
        </w:tc>
        <w:tc>
          <w:tcPr>
            <w:tcW w:w="1483" w:type="dxa"/>
          </w:tcPr>
          <w:p w14:paraId="130DDCBB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15D9A5F0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BF9DE9" w14:textId="77777777" w:rsidR="000B5689" w:rsidRDefault="000B5689" w:rsidP="00B15E64">
            <w:pPr>
              <w:jc w:val="right"/>
              <w:rPr>
                <w:color w:val="000000"/>
              </w:rPr>
            </w:pPr>
          </w:p>
        </w:tc>
        <w:tc>
          <w:tcPr>
            <w:tcW w:w="919" w:type="dxa"/>
          </w:tcPr>
          <w:p w14:paraId="2719D68D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19" w:type="dxa"/>
          </w:tcPr>
          <w:p w14:paraId="2548B012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0977C00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689" w14:paraId="25D93750" w14:textId="77777777" w:rsidTr="00B15E64">
        <w:trPr>
          <w:trHeight w:val="584"/>
        </w:trPr>
        <w:tc>
          <w:tcPr>
            <w:tcW w:w="1631" w:type="dxa"/>
          </w:tcPr>
          <w:p w14:paraId="1D97C0A8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Installation</w:t>
            </w:r>
          </w:p>
        </w:tc>
        <w:tc>
          <w:tcPr>
            <w:tcW w:w="1631" w:type="dxa"/>
          </w:tcPr>
          <w:p w14:paraId="61C6C06D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0D0F5CF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0B72C25F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976484" w14:textId="77777777" w:rsidR="000B5689" w:rsidRDefault="000B5689" w:rsidP="00B15E64">
            <w:pPr>
              <w:jc w:val="right"/>
              <w:rPr>
                <w:color w:val="000000"/>
              </w:rPr>
            </w:pPr>
          </w:p>
        </w:tc>
        <w:tc>
          <w:tcPr>
            <w:tcW w:w="919" w:type="dxa"/>
          </w:tcPr>
          <w:p w14:paraId="66F80A05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19" w:type="dxa"/>
          </w:tcPr>
          <w:p w14:paraId="54A55B80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6B416BD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689" w14:paraId="41B5AA79" w14:textId="77777777" w:rsidTr="00B15E64">
        <w:trPr>
          <w:trHeight w:val="462"/>
        </w:trPr>
        <w:tc>
          <w:tcPr>
            <w:tcW w:w="1631" w:type="dxa"/>
          </w:tcPr>
          <w:p w14:paraId="192BCC0F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631" w:type="dxa"/>
          </w:tcPr>
          <w:p w14:paraId="404026AD" w14:textId="77777777" w:rsidR="000B5689" w:rsidRPr="00D64EC9" w:rsidRDefault="000B5689" w:rsidP="00B15E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818A2C5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64295D4B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ECFE82" w14:textId="77777777" w:rsidR="000B5689" w:rsidRDefault="000B5689" w:rsidP="00B15E64">
            <w:pPr>
              <w:jc w:val="right"/>
              <w:rPr>
                <w:color w:val="000000"/>
              </w:rPr>
            </w:pPr>
          </w:p>
        </w:tc>
        <w:tc>
          <w:tcPr>
            <w:tcW w:w="919" w:type="dxa"/>
          </w:tcPr>
          <w:p w14:paraId="1BEC8929" w14:textId="77777777" w:rsidR="000B5689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19" w:type="dxa"/>
          </w:tcPr>
          <w:p w14:paraId="5C56ABC1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407FE5B" w14:textId="77777777" w:rsidR="000B5689" w:rsidRPr="00442A8F" w:rsidRDefault="000B5689" w:rsidP="00B1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16B5F2F" w14:textId="77777777" w:rsidR="000B5689" w:rsidRDefault="000B5689"/>
    <w:sectPr w:rsidR="000B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89"/>
    <w:rsid w:val="000B5689"/>
    <w:rsid w:val="003F35E2"/>
    <w:rsid w:val="00593764"/>
    <w:rsid w:val="00C76694"/>
    <w:rsid w:val="00D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69482"/>
  <w15:chartTrackingRefBased/>
  <w15:docId w15:val="{85B53D3A-AE2A-D944-A903-E03157B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6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6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0B568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B568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tech@summae-rate.com</dc:creator>
  <cp:keywords/>
  <dc:description/>
  <cp:lastModifiedBy>tech@summae-rate.com</cp:lastModifiedBy>
  <cp:revision>1</cp:revision>
  <dcterms:created xsi:type="dcterms:W3CDTF">2024-01-29T22:18:00Z</dcterms:created>
  <dcterms:modified xsi:type="dcterms:W3CDTF">2024-01-29T22:32:00Z</dcterms:modified>
</cp:coreProperties>
</file>